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68813" w14:textId="77777777" w:rsidR="00274E80" w:rsidRDefault="00173CBB">
      <w:pPr>
        <w:jc w:val="center"/>
        <w:rPr>
          <w:b/>
          <w:sz w:val="48"/>
          <w:szCs w:val="48"/>
        </w:rPr>
      </w:pPr>
      <w:r>
        <w:rPr>
          <w:b/>
          <w:sz w:val="48"/>
          <w:szCs w:val="48"/>
        </w:rPr>
        <w:t>.</w:t>
      </w:r>
    </w:p>
    <w:p w14:paraId="1E868814" w14:textId="77777777" w:rsidR="00274E80" w:rsidRDefault="00274E80">
      <w:pPr>
        <w:jc w:val="center"/>
        <w:rPr>
          <w:b/>
          <w:sz w:val="48"/>
          <w:szCs w:val="48"/>
        </w:rPr>
      </w:pPr>
    </w:p>
    <w:p w14:paraId="1E868815" w14:textId="77777777" w:rsidR="00274E80" w:rsidRDefault="00274E80">
      <w:pPr>
        <w:jc w:val="center"/>
        <w:rPr>
          <w:b/>
          <w:sz w:val="48"/>
          <w:szCs w:val="48"/>
        </w:rPr>
      </w:pPr>
    </w:p>
    <w:p w14:paraId="1E868816" w14:textId="77777777" w:rsidR="00274E80" w:rsidRDefault="00274E80">
      <w:pPr>
        <w:jc w:val="center"/>
        <w:rPr>
          <w:b/>
          <w:sz w:val="48"/>
          <w:szCs w:val="48"/>
        </w:rPr>
      </w:pPr>
    </w:p>
    <w:p w14:paraId="1E868817" w14:textId="77777777" w:rsidR="00274E80" w:rsidRDefault="00274E80">
      <w:pPr>
        <w:jc w:val="center"/>
        <w:rPr>
          <w:b/>
          <w:sz w:val="48"/>
          <w:szCs w:val="48"/>
        </w:rPr>
      </w:pPr>
    </w:p>
    <w:p w14:paraId="1E868818" w14:textId="77777777" w:rsidR="00274E80" w:rsidRDefault="00274E80">
      <w:pPr>
        <w:jc w:val="center"/>
        <w:rPr>
          <w:b/>
          <w:sz w:val="48"/>
          <w:szCs w:val="48"/>
        </w:rPr>
      </w:pPr>
    </w:p>
    <w:p w14:paraId="1E868819" w14:textId="77777777" w:rsidR="00274E80" w:rsidRDefault="00274E80">
      <w:pPr>
        <w:jc w:val="center"/>
        <w:rPr>
          <w:b/>
          <w:sz w:val="48"/>
          <w:szCs w:val="48"/>
        </w:rPr>
      </w:pPr>
    </w:p>
    <w:p w14:paraId="1E86881A" w14:textId="77777777" w:rsidR="00274E80" w:rsidRDefault="00173CBB">
      <w:pPr>
        <w:jc w:val="center"/>
        <w:rPr>
          <w:b/>
          <w:sz w:val="48"/>
          <w:szCs w:val="48"/>
        </w:rPr>
      </w:pPr>
      <w:r>
        <w:rPr>
          <w:b/>
          <w:sz w:val="48"/>
          <w:szCs w:val="48"/>
        </w:rPr>
        <w:t>VÕNNU</w:t>
      </w:r>
      <w:r>
        <w:rPr>
          <w:b/>
          <w:color w:val="FF0000"/>
          <w:sz w:val="48"/>
          <w:szCs w:val="48"/>
        </w:rPr>
        <w:t xml:space="preserve"> </w:t>
      </w:r>
      <w:r>
        <w:rPr>
          <w:b/>
          <w:color w:val="000000" w:themeColor="text1"/>
          <w:sz w:val="48"/>
          <w:szCs w:val="48"/>
        </w:rPr>
        <w:t xml:space="preserve">RAAMATUKOGU </w:t>
      </w:r>
      <w:r>
        <w:rPr>
          <w:b/>
          <w:sz w:val="48"/>
          <w:szCs w:val="48"/>
        </w:rPr>
        <w:br/>
        <w:t>2025. AASTA TEGEVUSE ARUANNE</w:t>
      </w:r>
    </w:p>
    <w:p w14:paraId="1E86881B" w14:textId="77777777" w:rsidR="00274E80" w:rsidRDefault="00274E80">
      <w:pPr>
        <w:jc w:val="center"/>
        <w:rPr>
          <w:b/>
          <w:szCs w:val="24"/>
        </w:rPr>
      </w:pPr>
    </w:p>
    <w:p w14:paraId="1E86881C" w14:textId="77777777" w:rsidR="00274E80" w:rsidRDefault="00274E80">
      <w:pPr>
        <w:jc w:val="center"/>
        <w:rPr>
          <w:b/>
          <w:szCs w:val="24"/>
        </w:rPr>
      </w:pPr>
    </w:p>
    <w:p w14:paraId="1E86881D" w14:textId="77777777" w:rsidR="00274E80" w:rsidRDefault="00274E80">
      <w:pPr>
        <w:jc w:val="center"/>
        <w:rPr>
          <w:b/>
          <w:szCs w:val="24"/>
        </w:rPr>
      </w:pPr>
    </w:p>
    <w:p w14:paraId="1E86881E" w14:textId="77777777" w:rsidR="00274E80" w:rsidRDefault="00274E80">
      <w:pPr>
        <w:jc w:val="center"/>
        <w:rPr>
          <w:b/>
          <w:szCs w:val="24"/>
        </w:rPr>
      </w:pPr>
    </w:p>
    <w:p w14:paraId="1E86881F" w14:textId="77777777" w:rsidR="00274E80" w:rsidRDefault="00274E80">
      <w:pPr>
        <w:jc w:val="center"/>
        <w:rPr>
          <w:b/>
          <w:szCs w:val="24"/>
        </w:rPr>
      </w:pPr>
    </w:p>
    <w:p w14:paraId="1E868820" w14:textId="77777777" w:rsidR="00274E80" w:rsidRDefault="00274E80">
      <w:pPr>
        <w:jc w:val="center"/>
        <w:rPr>
          <w:b/>
          <w:szCs w:val="24"/>
        </w:rPr>
      </w:pPr>
    </w:p>
    <w:p w14:paraId="1E868821" w14:textId="77777777" w:rsidR="00274E80" w:rsidRDefault="00274E80">
      <w:pPr>
        <w:jc w:val="center"/>
        <w:rPr>
          <w:b/>
          <w:szCs w:val="24"/>
        </w:rPr>
      </w:pPr>
    </w:p>
    <w:p w14:paraId="1E868822" w14:textId="77777777" w:rsidR="00274E80" w:rsidRDefault="00274E80">
      <w:pPr>
        <w:jc w:val="center"/>
        <w:rPr>
          <w:b/>
          <w:szCs w:val="24"/>
        </w:rPr>
      </w:pPr>
    </w:p>
    <w:p w14:paraId="1E868823" w14:textId="77777777" w:rsidR="00274E80" w:rsidRDefault="00274E80">
      <w:pPr>
        <w:jc w:val="center"/>
        <w:rPr>
          <w:b/>
          <w:szCs w:val="24"/>
        </w:rPr>
      </w:pPr>
    </w:p>
    <w:p w14:paraId="1E868824" w14:textId="77777777" w:rsidR="00274E80" w:rsidRDefault="00274E80">
      <w:pPr>
        <w:jc w:val="center"/>
        <w:rPr>
          <w:b/>
          <w:szCs w:val="24"/>
        </w:rPr>
      </w:pPr>
    </w:p>
    <w:p w14:paraId="1E868825" w14:textId="77777777" w:rsidR="00274E80" w:rsidRDefault="00274E80">
      <w:pPr>
        <w:jc w:val="center"/>
        <w:rPr>
          <w:b/>
          <w:szCs w:val="24"/>
        </w:rPr>
      </w:pPr>
    </w:p>
    <w:p w14:paraId="1E868826" w14:textId="77777777" w:rsidR="00274E80" w:rsidRDefault="00274E80">
      <w:pPr>
        <w:jc w:val="center"/>
        <w:rPr>
          <w:b/>
          <w:szCs w:val="24"/>
        </w:rPr>
      </w:pPr>
    </w:p>
    <w:p w14:paraId="1E868827" w14:textId="77777777" w:rsidR="00274E80" w:rsidRDefault="00274E80">
      <w:pPr>
        <w:jc w:val="center"/>
        <w:rPr>
          <w:b/>
          <w:szCs w:val="24"/>
        </w:rPr>
      </w:pPr>
    </w:p>
    <w:p w14:paraId="1E868828" w14:textId="77777777" w:rsidR="00274E80" w:rsidRDefault="00274E80">
      <w:pPr>
        <w:jc w:val="center"/>
        <w:rPr>
          <w:b/>
          <w:szCs w:val="24"/>
        </w:rPr>
      </w:pPr>
    </w:p>
    <w:p w14:paraId="1E868829" w14:textId="77777777" w:rsidR="00274E80" w:rsidRDefault="00173CBB">
      <w:pPr>
        <w:jc w:val="center"/>
        <w:rPr>
          <w:rFonts w:cs="Times New Roman"/>
        </w:rPr>
      </w:pPr>
      <w:r>
        <w:rPr>
          <w:szCs w:val="24"/>
        </w:rPr>
        <w:t>Võnnu 2026</w:t>
      </w:r>
      <w:r>
        <w:br w:type="page"/>
      </w:r>
    </w:p>
    <w:p w14:paraId="1E86882A" w14:textId="77777777" w:rsidR="00274E80" w:rsidRDefault="00173CBB">
      <w:pPr>
        <w:rPr>
          <w:rFonts w:cs="Times New Roman"/>
          <w:b/>
          <w:bCs/>
        </w:rPr>
      </w:pPr>
      <w:r>
        <w:rPr>
          <w:rFonts w:cs="Times New Roman"/>
          <w:b/>
          <w:bCs/>
        </w:rPr>
        <w:lastRenderedPageBreak/>
        <w:t>Sisukord</w:t>
      </w:r>
    </w:p>
    <w:sdt>
      <w:sdtPr>
        <w:id w:val="-1488474449"/>
        <w:docPartObj>
          <w:docPartGallery w:val="Table of Contents"/>
          <w:docPartUnique/>
        </w:docPartObj>
      </w:sdtPr>
      <w:sdtContent>
        <w:p w14:paraId="5D90A057" w14:textId="59CC1862" w:rsidR="00DE230A" w:rsidRDefault="00173CBB">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50194" w:history="1">
            <w:r w:rsidR="00DE230A" w:rsidRPr="00550B06">
              <w:rPr>
                <w:rStyle w:val="Hperlink"/>
                <w:rFonts w:cs="Times New Roman"/>
                <w:noProof/>
              </w:rPr>
              <w:t>1</w:t>
            </w:r>
            <w:r w:rsidR="00DE230A">
              <w:rPr>
                <w:rFonts w:asciiTheme="minorHAnsi" w:eastAsiaTheme="minorEastAsia" w:hAnsiTheme="minorHAnsi"/>
                <w:noProof/>
                <w:szCs w:val="24"/>
                <w:lang w:eastAsia="et-EE"/>
              </w:rPr>
              <w:tab/>
            </w:r>
            <w:r w:rsidR="00DE230A" w:rsidRPr="00550B06">
              <w:rPr>
                <w:rStyle w:val="Hperlink"/>
                <w:rFonts w:cs="Times New Roman"/>
                <w:noProof/>
              </w:rPr>
              <w:t>Aasta lühikokkuvõte</w:t>
            </w:r>
            <w:r w:rsidR="00DE230A">
              <w:rPr>
                <w:noProof/>
                <w:webHidden/>
              </w:rPr>
              <w:tab/>
            </w:r>
            <w:r w:rsidR="00DE230A">
              <w:rPr>
                <w:noProof/>
                <w:webHidden/>
              </w:rPr>
              <w:fldChar w:fldCharType="begin"/>
            </w:r>
            <w:r w:rsidR="00DE230A">
              <w:rPr>
                <w:noProof/>
                <w:webHidden/>
              </w:rPr>
              <w:instrText xml:space="preserve"> PAGEREF _Toc225950194 \h </w:instrText>
            </w:r>
            <w:r w:rsidR="00DE230A">
              <w:rPr>
                <w:noProof/>
                <w:webHidden/>
              </w:rPr>
            </w:r>
            <w:r w:rsidR="00DE230A">
              <w:rPr>
                <w:noProof/>
                <w:webHidden/>
              </w:rPr>
              <w:fldChar w:fldCharType="separate"/>
            </w:r>
            <w:r w:rsidR="00DE230A">
              <w:rPr>
                <w:noProof/>
                <w:webHidden/>
              </w:rPr>
              <w:t>3</w:t>
            </w:r>
            <w:r w:rsidR="00DE230A">
              <w:rPr>
                <w:noProof/>
                <w:webHidden/>
              </w:rPr>
              <w:fldChar w:fldCharType="end"/>
            </w:r>
          </w:hyperlink>
        </w:p>
        <w:p w14:paraId="106400E6" w14:textId="256AAFAF" w:rsidR="00DE230A" w:rsidRDefault="00DE230A">
          <w:pPr>
            <w:pStyle w:val="SK1"/>
            <w:tabs>
              <w:tab w:val="left" w:pos="480"/>
              <w:tab w:val="right" w:leader="dot" w:pos="9062"/>
            </w:tabs>
            <w:rPr>
              <w:rFonts w:asciiTheme="minorHAnsi" w:eastAsiaTheme="minorEastAsia" w:hAnsiTheme="minorHAnsi"/>
              <w:noProof/>
              <w:szCs w:val="24"/>
              <w:lang w:eastAsia="et-EE"/>
            </w:rPr>
          </w:pPr>
          <w:hyperlink w:anchor="_Toc225950195" w:history="1">
            <w:r w:rsidRPr="00550B06">
              <w:rPr>
                <w:rStyle w:val="Hperlink"/>
                <w:rFonts w:cs="Times New Roman"/>
                <w:noProof/>
              </w:rPr>
              <w:t>2</w:t>
            </w:r>
            <w:r>
              <w:rPr>
                <w:rFonts w:asciiTheme="minorHAnsi" w:eastAsiaTheme="minorEastAsia" w:hAnsiTheme="minorHAnsi"/>
                <w:noProof/>
                <w:szCs w:val="24"/>
                <w:lang w:eastAsia="et-EE"/>
              </w:rPr>
              <w:tab/>
            </w:r>
            <w:r w:rsidRPr="00550B06">
              <w:rPr>
                <w:rStyle w:val="Hperlink"/>
                <w:rFonts w:cs="Times New Roman"/>
                <w:noProof/>
              </w:rPr>
              <w:t>Juhtimine ja personal</w:t>
            </w:r>
            <w:r>
              <w:rPr>
                <w:noProof/>
                <w:webHidden/>
              </w:rPr>
              <w:tab/>
            </w:r>
            <w:r>
              <w:rPr>
                <w:noProof/>
                <w:webHidden/>
              </w:rPr>
              <w:fldChar w:fldCharType="begin"/>
            </w:r>
            <w:r>
              <w:rPr>
                <w:noProof/>
                <w:webHidden/>
              </w:rPr>
              <w:instrText xml:space="preserve"> PAGEREF _Toc225950195 \h </w:instrText>
            </w:r>
            <w:r>
              <w:rPr>
                <w:noProof/>
                <w:webHidden/>
              </w:rPr>
            </w:r>
            <w:r>
              <w:rPr>
                <w:noProof/>
                <w:webHidden/>
              </w:rPr>
              <w:fldChar w:fldCharType="separate"/>
            </w:r>
            <w:r>
              <w:rPr>
                <w:noProof/>
                <w:webHidden/>
              </w:rPr>
              <w:t>4</w:t>
            </w:r>
            <w:r>
              <w:rPr>
                <w:noProof/>
                <w:webHidden/>
              </w:rPr>
              <w:fldChar w:fldCharType="end"/>
            </w:r>
          </w:hyperlink>
        </w:p>
        <w:p w14:paraId="6783427B" w14:textId="78A152FD" w:rsidR="00DE230A" w:rsidRDefault="00DE230A">
          <w:pPr>
            <w:pStyle w:val="SK1"/>
            <w:tabs>
              <w:tab w:val="left" w:pos="480"/>
              <w:tab w:val="right" w:leader="dot" w:pos="9062"/>
            </w:tabs>
            <w:rPr>
              <w:rFonts w:asciiTheme="minorHAnsi" w:eastAsiaTheme="minorEastAsia" w:hAnsiTheme="minorHAnsi"/>
              <w:noProof/>
              <w:szCs w:val="24"/>
              <w:lang w:eastAsia="et-EE"/>
            </w:rPr>
          </w:pPr>
          <w:hyperlink w:anchor="_Toc225950196" w:history="1">
            <w:r w:rsidRPr="00550B06">
              <w:rPr>
                <w:rStyle w:val="Hperlink"/>
                <w:noProof/>
              </w:rPr>
              <w:t>3</w:t>
            </w:r>
            <w:r>
              <w:rPr>
                <w:rFonts w:asciiTheme="minorHAnsi" w:eastAsiaTheme="minorEastAsia" w:hAnsiTheme="minorHAnsi"/>
                <w:noProof/>
                <w:szCs w:val="24"/>
                <w:lang w:eastAsia="et-EE"/>
              </w:rPr>
              <w:tab/>
            </w:r>
            <w:r w:rsidRPr="00550B06">
              <w:rPr>
                <w:rStyle w:val="Hperlink"/>
                <w:noProof/>
              </w:rPr>
              <w:t>Hoone ja ruum. Ligipääsetavus. Innovatsioon</w:t>
            </w:r>
            <w:r>
              <w:rPr>
                <w:noProof/>
                <w:webHidden/>
              </w:rPr>
              <w:tab/>
            </w:r>
            <w:r>
              <w:rPr>
                <w:noProof/>
                <w:webHidden/>
              </w:rPr>
              <w:fldChar w:fldCharType="begin"/>
            </w:r>
            <w:r>
              <w:rPr>
                <w:noProof/>
                <w:webHidden/>
              </w:rPr>
              <w:instrText xml:space="preserve"> PAGEREF _Toc225950196 \h </w:instrText>
            </w:r>
            <w:r>
              <w:rPr>
                <w:noProof/>
                <w:webHidden/>
              </w:rPr>
            </w:r>
            <w:r>
              <w:rPr>
                <w:noProof/>
                <w:webHidden/>
              </w:rPr>
              <w:fldChar w:fldCharType="separate"/>
            </w:r>
            <w:r>
              <w:rPr>
                <w:noProof/>
                <w:webHidden/>
              </w:rPr>
              <w:t>7</w:t>
            </w:r>
            <w:r>
              <w:rPr>
                <w:noProof/>
                <w:webHidden/>
              </w:rPr>
              <w:fldChar w:fldCharType="end"/>
            </w:r>
          </w:hyperlink>
        </w:p>
        <w:p w14:paraId="319A5B1A" w14:textId="093A9164" w:rsidR="00DE230A" w:rsidRDefault="00DE230A">
          <w:pPr>
            <w:pStyle w:val="SK1"/>
            <w:tabs>
              <w:tab w:val="left" w:pos="480"/>
              <w:tab w:val="right" w:leader="dot" w:pos="9062"/>
            </w:tabs>
            <w:rPr>
              <w:rFonts w:asciiTheme="minorHAnsi" w:eastAsiaTheme="minorEastAsia" w:hAnsiTheme="minorHAnsi"/>
              <w:noProof/>
              <w:szCs w:val="24"/>
              <w:lang w:eastAsia="et-EE"/>
            </w:rPr>
          </w:pPr>
          <w:hyperlink w:anchor="_Toc225950197" w:history="1">
            <w:r w:rsidRPr="00550B06">
              <w:rPr>
                <w:rStyle w:val="Hperlink"/>
                <w:noProof/>
              </w:rPr>
              <w:t>4</w:t>
            </w:r>
            <w:r>
              <w:rPr>
                <w:rFonts w:asciiTheme="minorHAnsi" w:eastAsiaTheme="minorEastAsia" w:hAnsiTheme="minorHAnsi"/>
                <w:noProof/>
                <w:szCs w:val="24"/>
                <w:lang w:eastAsia="et-EE"/>
              </w:rPr>
              <w:tab/>
            </w:r>
            <w:r w:rsidRPr="00550B06">
              <w:rPr>
                <w:rStyle w:val="Hperlink"/>
                <w:noProof/>
              </w:rPr>
              <w:t>Kogude kujundamine</w:t>
            </w:r>
            <w:r>
              <w:rPr>
                <w:noProof/>
                <w:webHidden/>
              </w:rPr>
              <w:tab/>
            </w:r>
            <w:r>
              <w:rPr>
                <w:noProof/>
                <w:webHidden/>
              </w:rPr>
              <w:fldChar w:fldCharType="begin"/>
            </w:r>
            <w:r>
              <w:rPr>
                <w:noProof/>
                <w:webHidden/>
              </w:rPr>
              <w:instrText xml:space="preserve"> PAGEREF _Toc225950197 \h </w:instrText>
            </w:r>
            <w:r>
              <w:rPr>
                <w:noProof/>
                <w:webHidden/>
              </w:rPr>
            </w:r>
            <w:r>
              <w:rPr>
                <w:noProof/>
                <w:webHidden/>
              </w:rPr>
              <w:fldChar w:fldCharType="separate"/>
            </w:r>
            <w:r>
              <w:rPr>
                <w:noProof/>
                <w:webHidden/>
              </w:rPr>
              <w:t>9</w:t>
            </w:r>
            <w:r>
              <w:rPr>
                <w:noProof/>
                <w:webHidden/>
              </w:rPr>
              <w:fldChar w:fldCharType="end"/>
            </w:r>
          </w:hyperlink>
        </w:p>
        <w:p w14:paraId="09A5B5F0" w14:textId="39CA4D31" w:rsidR="00DE230A" w:rsidRDefault="00DE230A">
          <w:pPr>
            <w:pStyle w:val="SK1"/>
            <w:tabs>
              <w:tab w:val="left" w:pos="480"/>
              <w:tab w:val="right" w:leader="dot" w:pos="9062"/>
            </w:tabs>
            <w:rPr>
              <w:rFonts w:asciiTheme="minorHAnsi" w:eastAsiaTheme="minorEastAsia" w:hAnsiTheme="minorHAnsi"/>
              <w:noProof/>
              <w:szCs w:val="24"/>
              <w:lang w:eastAsia="et-EE"/>
            </w:rPr>
          </w:pPr>
          <w:hyperlink w:anchor="_Toc225950198" w:history="1">
            <w:r w:rsidRPr="00550B06">
              <w:rPr>
                <w:rStyle w:val="Hperlink"/>
                <w:noProof/>
              </w:rPr>
              <w:t>5</w:t>
            </w:r>
            <w:r>
              <w:rPr>
                <w:rFonts w:asciiTheme="minorHAnsi" w:eastAsiaTheme="minorEastAsia" w:hAnsiTheme="minorHAnsi"/>
                <w:noProof/>
                <w:szCs w:val="24"/>
                <w:lang w:eastAsia="et-EE"/>
              </w:rPr>
              <w:tab/>
            </w:r>
            <w:r w:rsidRPr="00550B06">
              <w:rPr>
                <w:rStyle w:val="Hperlink"/>
                <w:noProof/>
              </w:rPr>
              <w:t>Lugejateenindus ja raamatukoguteenused</w:t>
            </w:r>
            <w:r>
              <w:rPr>
                <w:noProof/>
                <w:webHidden/>
              </w:rPr>
              <w:tab/>
            </w:r>
            <w:r>
              <w:rPr>
                <w:noProof/>
                <w:webHidden/>
              </w:rPr>
              <w:fldChar w:fldCharType="begin"/>
            </w:r>
            <w:r>
              <w:rPr>
                <w:noProof/>
                <w:webHidden/>
              </w:rPr>
              <w:instrText xml:space="preserve"> PAGEREF _Toc225950198 \h </w:instrText>
            </w:r>
            <w:r>
              <w:rPr>
                <w:noProof/>
                <w:webHidden/>
              </w:rPr>
            </w:r>
            <w:r>
              <w:rPr>
                <w:noProof/>
                <w:webHidden/>
              </w:rPr>
              <w:fldChar w:fldCharType="separate"/>
            </w:r>
            <w:r>
              <w:rPr>
                <w:noProof/>
                <w:webHidden/>
              </w:rPr>
              <w:t>10</w:t>
            </w:r>
            <w:r>
              <w:rPr>
                <w:noProof/>
                <w:webHidden/>
              </w:rPr>
              <w:fldChar w:fldCharType="end"/>
            </w:r>
          </w:hyperlink>
        </w:p>
        <w:p w14:paraId="35416239" w14:textId="1D8D9178" w:rsidR="00DE230A" w:rsidRDefault="00DE230A">
          <w:pPr>
            <w:pStyle w:val="SK1"/>
            <w:tabs>
              <w:tab w:val="left" w:pos="480"/>
              <w:tab w:val="right" w:leader="dot" w:pos="9062"/>
            </w:tabs>
            <w:rPr>
              <w:rFonts w:asciiTheme="minorHAnsi" w:eastAsiaTheme="minorEastAsia" w:hAnsiTheme="minorHAnsi"/>
              <w:noProof/>
              <w:szCs w:val="24"/>
              <w:lang w:eastAsia="et-EE"/>
            </w:rPr>
          </w:pPr>
          <w:hyperlink w:anchor="_Toc225950199" w:history="1">
            <w:r w:rsidRPr="00550B06">
              <w:rPr>
                <w:rStyle w:val="Hperlink"/>
                <w:noProof/>
              </w:rPr>
              <w:t>6</w:t>
            </w:r>
            <w:r>
              <w:rPr>
                <w:rFonts w:asciiTheme="minorHAnsi" w:eastAsiaTheme="minorEastAsia" w:hAnsiTheme="minorHAnsi"/>
                <w:noProof/>
                <w:szCs w:val="24"/>
                <w:lang w:eastAsia="et-EE"/>
              </w:rPr>
              <w:tab/>
            </w:r>
            <w:r w:rsidRPr="00550B06">
              <w:rPr>
                <w:rStyle w:val="Hperlink"/>
                <w:noProof/>
              </w:rPr>
              <w:t>Raamatukogu turundus</w:t>
            </w:r>
            <w:r>
              <w:rPr>
                <w:noProof/>
                <w:webHidden/>
              </w:rPr>
              <w:tab/>
            </w:r>
            <w:r>
              <w:rPr>
                <w:noProof/>
                <w:webHidden/>
              </w:rPr>
              <w:fldChar w:fldCharType="begin"/>
            </w:r>
            <w:r>
              <w:rPr>
                <w:noProof/>
                <w:webHidden/>
              </w:rPr>
              <w:instrText xml:space="preserve"> PAGEREF _Toc225950199 \h </w:instrText>
            </w:r>
            <w:r>
              <w:rPr>
                <w:noProof/>
                <w:webHidden/>
              </w:rPr>
            </w:r>
            <w:r>
              <w:rPr>
                <w:noProof/>
                <w:webHidden/>
              </w:rPr>
              <w:fldChar w:fldCharType="separate"/>
            </w:r>
            <w:r>
              <w:rPr>
                <w:noProof/>
                <w:webHidden/>
              </w:rPr>
              <w:t>14</w:t>
            </w:r>
            <w:r>
              <w:rPr>
                <w:noProof/>
                <w:webHidden/>
              </w:rPr>
              <w:fldChar w:fldCharType="end"/>
            </w:r>
          </w:hyperlink>
        </w:p>
        <w:p w14:paraId="2861FABA" w14:textId="6D1D70C8" w:rsidR="00DE230A" w:rsidRDefault="00DE230A">
          <w:pPr>
            <w:pStyle w:val="SK1"/>
            <w:tabs>
              <w:tab w:val="left" w:pos="480"/>
              <w:tab w:val="right" w:leader="dot" w:pos="9062"/>
            </w:tabs>
            <w:rPr>
              <w:rFonts w:asciiTheme="minorHAnsi" w:eastAsiaTheme="minorEastAsia" w:hAnsiTheme="minorHAnsi"/>
              <w:noProof/>
              <w:szCs w:val="24"/>
              <w:lang w:eastAsia="et-EE"/>
            </w:rPr>
          </w:pPr>
          <w:hyperlink w:anchor="_Toc225950200" w:history="1">
            <w:r w:rsidRPr="00550B06">
              <w:rPr>
                <w:rStyle w:val="Hperlink"/>
                <w:noProof/>
              </w:rPr>
              <w:t>7</w:t>
            </w:r>
            <w:r>
              <w:rPr>
                <w:rFonts w:asciiTheme="minorHAnsi" w:eastAsiaTheme="minorEastAsia" w:hAnsiTheme="minorHAnsi"/>
                <w:noProof/>
                <w:szCs w:val="24"/>
                <w:lang w:eastAsia="et-EE"/>
              </w:rPr>
              <w:tab/>
            </w:r>
            <w:r w:rsidRPr="00550B06">
              <w:rPr>
                <w:rStyle w:val="Hperlink"/>
                <w:noProof/>
              </w:rPr>
              <w:t>Eesmärgid tulevaks aastaks</w:t>
            </w:r>
            <w:r>
              <w:rPr>
                <w:noProof/>
                <w:webHidden/>
              </w:rPr>
              <w:tab/>
            </w:r>
            <w:r>
              <w:rPr>
                <w:noProof/>
                <w:webHidden/>
              </w:rPr>
              <w:fldChar w:fldCharType="begin"/>
            </w:r>
            <w:r>
              <w:rPr>
                <w:noProof/>
                <w:webHidden/>
              </w:rPr>
              <w:instrText xml:space="preserve"> PAGEREF _Toc225950200 \h </w:instrText>
            </w:r>
            <w:r>
              <w:rPr>
                <w:noProof/>
                <w:webHidden/>
              </w:rPr>
            </w:r>
            <w:r>
              <w:rPr>
                <w:noProof/>
                <w:webHidden/>
              </w:rPr>
              <w:fldChar w:fldCharType="separate"/>
            </w:r>
            <w:r>
              <w:rPr>
                <w:noProof/>
                <w:webHidden/>
              </w:rPr>
              <w:t>14</w:t>
            </w:r>
            <w:r>
              <w:rPr>
                <w:noProof/>
                <w:webHidden/>
              </w:rPr>
              <w:fldChar w:fldCharType="end"/>
            </w:r>
          </w:hyperlink>
        </w:p>
        <w:p w14:paraId="1E868831" w14:textId="51DC7920" w:rsidR="00274E80" w:rsidRDefault="00173CBB">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1E868832" w14:textId="77777777" w:rsidR="00274E80" w:rsidRDefault="00274E80">
      <w:pPr>
        <w:rPr>
          <w:rFonts w:cs="Times New Roman"/>
        </w:rPr>
      </w:pPr>
    </w:p>
    <w:p w14:paraId="1E868833" w14:textId="77777777" w:rsidR="00274E80" w:rsidRDefault="00173CBB">
      <w:pPr>
        <w:rPr>
          <w:rFonts w:eastAsiaTheme="majorEastAsia" w:cs="Times New Roman"/>
          <w:b/>
          <w:sz w:val="32"/>
          <w:szCs w:val="32"/>
        </w:rPr>
      </w:pPr>
      <w:r>
        <w:br w:type="page"/>
      </w:r>
    </w:p>
    <w:p w14:paraId="1E868834" w14:textId="77777777" w:rsidR="00274E80" w:rsidRDefault="00173CBB">
      <w:pPr>
        <w:pStyle w:val="Pealkiri1"/>
        <w:spacing w:before="0"/>
        <w:jc w:val="both"/>
        <w:rPr>
          <w:rFonts w:cs="Times New Roman"/>
        </w:rPr>
      </w:pPr>
      <w:bookmarkStart w:id="0" w:name="_Toc225950194"/>
      <w:r>
        <w:rPr>
          <w:rFonts w:cs="Times New Roman"/>
        </w:rPr>
        <w:lastRenderedPageBreak/>
        <w:t>Aasta lühikokkuvõte</w:t>
      </w:r>
      <w:bookmarkEnd w:id="0"/>
    </w:p>
    <w:p w14:paraId="1E868835" w14:textId="77777777" w:rsidR="00274E80" w:rsidRDefault="00173CBB">
      <w:pPr>
        <w:pStyle w:val="Pealkiri2"/>
        <w:jc w:val="both"/>
        <w:rPr>
          <w:rFonts w:cs="Times New Roman"/>
        </w:rPr>
      </w:pPr>
      <w:r>
        <w:rPr>
          <w:rFonts w:cs="Times New Roman"/>
        </w:rPr>
        <w:t>Millised olid aruandeaasta tähtsündmused?</w:t>
      </w:r>
    </w:p>
    <w:p w14:paraId="1E868836" w14:textId="77777777" w:rsidR="002E379E" w:rsidRDefault="00173CBB">
      <w:pPr>
        <w:jc w:val="both"/>
        <w:rPr>
          <w:rFonts w:cs="Times New Roman"/>
        </w:rPr>
      </w:pPr>
      <w:r>
        <w:rPr>
          <w:rFonts w:cs="Times New Roman"/>
        </w:rPr>
        <w:t xml:space="preserve">Eesti Raamatu Aasta tähistamine. </w:t>
      </w:r>
    </w:p>
    <w:p w14:paraId="1E868838" w14:textId="0BEAC8C0" w:rsidR="00403978" w:rsidRPr="00DE230A" w:rsidRDefault="00173CBB">
      <w:pPr>
        <w:jc w:val="both"/>
        <w:rPr>
          <w:rFonts w:cs="Times New Roman"/>
        </w:rPr>
      </w:pPr>
      <w:r>
        <w:rPr>
          <w:rFonts w:cs="Times New Roman"/>
        </w:rPr>
        <w:t>Võnnu raamatukogu 115. aastapäev</w:t>
      </w:r>
    </w:p>
    <w:p w14:paraId="1E868839" w14:textId="77777777" w:rsidR="00274E80" w:rsidRDefault="00173CBB">
      <w:pPr>
        <w:pStyle w:val="Pealkiri2"/>
        <w:jc w:val="both"/>
        <w:rPr>
          <w:rFonts w:cs="Times New Roman"/>
        </w:rPr>
      </w:pPr>
      <w:r>
        <w:rPr>
          <w:rFonts w:cs="Times New Roman"/>
        </w:rPr>
        <w:t xml:space="preserve">Millised olid tegevused teema-aastatel? </w:t>
      </w:r>
    </w:p>
    <w:p w14:paraId="1E86883B" w14:textId="5FAF206F" w:rsidR="000D11D7" w:rsidRDefault="00173CBB">
      <w:pPr>
        <w:jc w:val="both"/>
        <w:rPr>
          <w:rFonts w:cs="Times New Roman"/>
        </w:rPr>
      </w:pPr>
      <w:r>
        <w:rPr>
          <w:rFonts w:cs="Times New Roman"/>
        </w:rPr>
        <w:t>Eesti Raamatu Aasta Kastre valla raamatukogude lugemise väljakutse „Tähestikumäng“</w:t>
      </w:r>
      <w:r w:rsidR="002E379E">
        <w:rPr>
          <w:rFonts w:cs="Times New Roman"/>
        </w:rPr>
        <w:t>.</w:t>
      </w:r>
      <w:r w:rsidR="002E379E">
        <w:rPr>
          <w:rFonts w:cs="Times New Roman"/>
        </w:rPr>
        <w:br/>
      </w:r>
      <w:r>
        <w:rPr>
          <w:rFonts w:cs="Times New Roman"/>
        </w:rPr>
        <w:t xml:space="preserve"> Kastre valla raamatukogude poolt korraldatud ansambli „Eesti keeled“ kontsert. </w:t>
      </w:r>
      <w:r w:rsidR="000D11D7">
        <w:rPr>
          <w:rFonts w:cs="Times New Roman"/>
        </w:rPr>
        <w:t xml:space="preserve">Kirjanduse väljapanekud nn. tähestikunäitused. </w:t>
      </w:r>
    </w:p>
    <w:p w14:paraId="1E86883C" w14:textId="77777777" w:rsidR="00274E80" w:rsidRDefault="00173CBB">
      <w:pPr>
        <w:pStyle w:val="Pealkiri2"/>
        <w:jc w:val="both"/>
        <w:rPr>
          <w:rFonts w:cs="Times New Roman"/>
        </w:rPr>
      </w:pPr>
      <w:r>
        <w:rPr>
          <w:rFonts w:cs="Times New Roman"/>
        </w:rPr>
        <w:t>Millised olid uued märkimisväärsed tegevused ja teenused?</w:t>
      </w:r>
    </w:p>
    <w:p w14:paraId="1E86883E" w14:textId="2A5B1DE2" w:rsidR="00403978" w:rsidRPr="00403978" w:rsidRDefault="00403978">
      <w:pPr>
        <w:jc w:val="both"/>
        <w:rPr>
          <w:rFonts w:cs="Times New Roman"/>
        </w:rPr>
      </w:pPr>
      <w:r>
        <w:rPr>
          <w:rFonts w:cs="Times New Roman"/>
        </w:rPr>
        <w:t>Uusi tegevusi ja teenuseid ei lisandunud.</w:t>
      </w:r>
    </w:p>
    <w:p w14:paraId="1E86883F" w14:textId="77777777" w:rsidR="00274E80" w:rsidRDefault="00173CBB">
      <w:pPr>
        <w:pStyle w:val="Pealkiri2"/>
        <w:jc w:val="both"/>
        <w:rPr>
          <w:rFonts w:cs="Times New Roman"/>
        </w:rPr>
      </w:pPr>
      <w:r>
        <w:rPr>
          <w:rFonts w:cs="Times New Roman"/>
        </w:rPr>
        <w:t>Kas aruandeaastaks seatud eesmärgid täideti?</w:t>
      </w:r>
    </w:p>
    <w:p w14:paraId="1E868841" w14:textId="4C1B6B20" w:rsidR="00403978" w:rsidRPr="00403978" w:rsidRDefault="00C34E77" w:rsidP="00DE230A">
      <w:pPr>
        <w:rPr>
          <w:rFonts w:cs="Times New Roman"/>
        </w:rPr>
      </w:pPr>
      <w:r>
        <w:rPr>
          <w:rFonts w:cs="Times New Roman"/>
        </w:rPr>
        <w:t>Eesti Raamatu A</w:t>
      </w:r>
      <w:r w:rsidR="002A3D4D">
        <w:rPr>
          <w:rFonts w:cs="Times New Roman"/>
        </w:rPr>
        <w:t>astaks kavandatud tegevused said</w:t>
      </w:r>
      <w:r w:rsidR="001D5E49">
        <w:rPr>
          <w:rFonts w:cs="Times New Roman"/>
        </w:rPr>
        <w:t xml:space="preserve"> </w:t>
      </w:r>
      <w:r>
        <w:rPr>
          <w:rFonts w:cs="Times New Roman"/>
        </w:rPr>
        <w:t xml:space="preserve"> teoks. </w:t>
      </w:r>
    </w:p>
    <w:p w14:paraId="1E868842" w14:textId="77777777" w:rsidR="00274E80" w:rsidRDefault="00173CBB">
      <w:pPr>
        <w:pStyle w:val="Pealkiri2"/>
        <w:jc w:val="both"/>
      </w:pPr>
      <w:r>
        <w:t>Üle-eestilise rahulolu-uuringu rahuloluindeks</w:t>
      </w:r>
    </w:p>
    <w:p w14:paraId="1E868843" w14:textId="77777777" w:rsidR="00274E80" w:rsidRDefault="00173CBB" w:rsidP="001C0A5C">
      <w:pPr>
        <w:rPr>
          <w:rFonts w:cs="Times New Roman"/>
          <w:color w:val="A20000"/>
        </w:rPr>
      </w:pPr>
      <w:r>
        <w:rPr>
          <w:rFonts w:cs="Times New Roman"/>
        </w:rPr>
        <w:t>Kastre valla raamatukogude rahulolu-uuringu indeks oli 9,82</w:t>
      </w:r>
      <w:r>
        <w:rPr>
          <w:rFonts w:cs="Times New Roman"/>
        </w:rPr>
        <w:br/>
        <w:t>Võnnu raamatukogu rahulolu indeks 9,93</w:t>
      </w:r>
    </w:p>
    <w:p w14:paraId="1E868844" w14:textId="77777777" w:rsidR="00274E80" w:rsidRDefault="00173CBB">
      <w:pPr>
        <w:rPr>
          <w:rFonts w:cs="Times New Roman"/>
        </w:rPr>
      </w:pPr>
      <w:r>
        <w:br w:type="page"/>
      </w:r>
    </w:p>
    <w:p w14:paraId="1E868845" w14:textId="77777777" w:rsidR="00274E80" w:rsidRDefault="00173CBB">
      <w:pPr>
        <w:pStyle w:val="Pealkiri1"/>
        <w:spacing w:before="0"/>
        <w:jc w:val="both"/>
        <w:rPr>
          <w:rFonts w:cs="Times New Roman"/>
        </w:rPr>
      </w:pPr>
      <w:bookmarkStart w:id="1" w:name="_Toc225950195"/>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3"/>
        <w:gridCol w:w="1139"/>
        <w:gridCol w:w="1417"/>
        <w:gridCol w:w="1421"/>
        <w:gridCol w:w="1416"/>
        <w:gridCol w:w="1266"/>
        <w:gridCol w:w="1287"/>
        <w:gridCol w:w="1265"/>
      </w:tblGrid>
      <w:tr w:rsidR="00274E80" w14:paraId="1E86884F"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6" w14:textId="77777777" w:rsidR="00274E80" w:rsidRDefault="00173CBB">
            <w:pPr>
              <w:tabs>
                <w:tab w:val="left" w:pos="1077"/>
              </w:tabs>
              <w:jc w:val="both"/>
              <w:rPr>
                <w:rFonts w:cs="Times New Roman"/>
                <w:b/>
                <w:bCs/>
              </w:rPr>
            </w:pPr>
            <w:r>
              <w:rPr>
                <w:rFonts w:cs="Times New Roman"/>
                <w:b/>
                <w:bCs/>
              </w:rPr>
              <w:t>KOV-i nimi</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7" w14:textId="77777777" w:rsidR="00274E80" w:rsidRDefault="00173CBB">
            <w:pPr>
              <w:tabs>
                <w:tab w:val="left" w:pos="1077"/>
              </w:tabs>
              <w:jc w:val="both"/>
              <w:rPr>
                <w:rFonts w:cs="Times New Roman"/>
                <w:b/>
                <w:bCs/>
              </w:rPr>
            </w:pPr>
            <w:r>
              <w:rPr>
                <w:rFonts w:cs="Times New Roman"/>
                <w:b/>
                <w:bCs/>
              </w:rPr>
              <w:t>1. Elanike arv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8" w14:textId="77777777" w:rsidR="00274E80" w:rsidRDefault="00173CBB">
            <w:pPr>
              <w:tabs>
                <w:tab w:val="left" w:pos="1077"/>
              </w:tabs>
              <w:jc w:val="both"/>
              <w:rPr>
                <w:rFonts w:cs="Times New Roman"/>
              </w:rPr>
            </w:pPr>
            <w:r>
              <w:rPr>
                <w:rFonts w:cs="Times New Roman"/>
              </w:rPr>
              <w:t>2.1 Registrikoodiga raamatukogude arv</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9" w14:textId="77777777" w:rsidR="00274E80" w:rsidRDefault="00173CBB">
            <w:pPr>
              <w:tabs>
                <w:tab w:val="left" w:pos="1077"/>
              </w:tabs>
              <w:jc w:val="both"/>
              <w:rPr>
                <w:rFonts w:cs="Times New Roman"/>
              </w:rPr>
            </w:pPr>
            <w:r>
              <w:rPr>
                <w:rFonts w:cs="Times New Roman"/>
              </w:rPr>
              <w:t>2.2 Keskraamatukogude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A" w14:textId="77777777" w:rsidR="00274E80" w:rsidRDefault="00173CBB">
            <w:pPr>
              <w:tabs>
                <w:tab w:val="left" w:pos="1077"/>
              </w:tabs>
              <w:jc w:val="both"/>
              <w:rPr>
                <w:rFonts w:cs="Times New Roman"/>
              </w:rPr>
            </w:pPr>
            <w:r>
              <w:rPr>
                <w:rFonts w:cs="Times New Roman"/>
              </w:rPr>
              <w:t>2.3 Haruraamatukogude arv</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B" w14:textId="77777777" w:rsidR="00274E80" w:rsidRDefault="00173CBB">
            <w:pPr>
              <w:tabs>
                <w:tab w:val="left" w:pos="1077"/>
              </w:tabs>
              <w:jc w:val="both"/>
              <w:rPr>
                <w:rFonts w:cs="Times New Roman"/>
              </w:rPr>
            </w:pPr>
            <w:r>
              <w:rPr>
                <w:rFonts w:cs="Times New Roman"/>
              </w:rPr>
              <w:t>2.4 Rändraamatukogude arv</w:t>
            </w:r>
          </w:p>
          <w:p w14:paraId="1E86884C" w14:textId="77777777" w:rsidR="00274E80" w:rsidRDefault="00274E80">
            <w:pPr>
              <w:tabs>
                <w:tab w:val="left" w:pos="1077"/>
              </w:tabs>
              <w:jc w:val="both"/>
              <w:rPr>
                <w:rFonts w:cs="Times New Roman"/>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D" w14:textId="77777777" w:rsidR="00274E80" w:rsidRDefault="00173CBB">
            <w:pPr>
              <w:tabs>
                <w:tab w:val="left" w:pos="1077"/>
              </w:tabs>
              <w:jc w:val="both"/>
              <w:rPr>
                <w:rFonts w:cs="Times New Roman"/>
                <w:b/>
                <w:bCs/>
              </w:rPr>
            </w:pPr>
            <w:r>
              <w:rPr>
                <w:rFonts w:cs="Times New Roman"/>
                <w:b/>
                <w:bCs/>
              </w:rPr>
              <w:t>2.Kokku (2.2+2.3+2.4)</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4E" w14:textId="77777777" w:rsidR="00274E80" w:rsidRDefault="00173CBB">
            <w:pPr>
              <w:tabs>
                <w:tab w:val="left" w:pos="1077"/>
              </w:tabs>
              <w:jc w:val="both"/>
              <w:rPr>
                <w:rFonts w:cs="Times New Roman"/>
                <w:b/>
                <w:bCs/>
              </w:rPr>
            </w:pPr>
            <w:r>
              <w:rPr>
                <w:rFonts w:cs="Times New Roman"/>
                <w:b/>
                <w:bCs/>
              </w:rPr>
              <w:t>3.Teeninduspunktide arv</w:t>
            </w:r>
          </w:p>
        </w:tc>
      </w:tr>
      <w:tr w:rsidR="00274E80" w14:paraId="1E868858" w14:textId="77777777">
        <w:trPr>
          <w:trHeight w:val="300"/>
        </w:trPr>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0" w14:textId="77777777" w:rsidR="00274E80" w:rsidRDefault="00173CBB">
            <w:pPr>
              <w:jc w:val="both"/>
              <w:rPr>
                <w:rFonts w:cs="Times New Roman"/>
              </w:rPr>
            </w:pPr>
            <w:r>
              <w:rPr>
                <w:rFonts w:cs="Times New Roman"/>
              </w:rPr>
              <w:t>2024</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1" w14:textId="77777777" w:rsidR="00274E80" w:rsidRDefault="00173CBB">
            <w:pPr>
              <w:jc w:val="both"/>
              <w:rPr>
                <w:rFonts w:cs="Times New Roman"/>
              </w:rPr>
            </w:pPr>
            <w:r>
              <w:rPr>
                <w:rFonts w:cs="Times New Roman"/>
              </w:rPr>
              <w:t>1111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2" w14:textId="77777777" w:rsidR="00274E80" w:rsidRDefault="00173CBB">
            <w:pPr>
              <w:jc w:val="both"/>
              <w:rPr>
                <w:rFonts w:cs="Times New Roman"/>
              </w:rPr>
            </w:pPr>
            <w:r>
              <w:rPr>
                <w:rFonts w:cs="Times New Roman"/>
              </w:rPr>
              <w:t>1</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3" w14:textId="77777777" w:rsidR="00274E80" w:rsidRDefault="00173CBB">
            <w:pPr>
              <w:jc w:val="both"/>
              <w:rPr>
                <w:rFonts w:cs="Times New Roman"/>
              </w:rPr>
            </w:pPr>
            <w:r>
              <w:rPr>
                <w:rFonts w:cs="Times New Roman"/>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4" w14:textId="77777777" w:rsidR="00274E80" w:rsidRDefault="00173CBB">
            <w:pPr>
              <w:jc w:val="both"/>
              <w:rPr>
                <w:rFonts w:cs="Times New Roman"/>
              </w:rPr>
            </w:pPr>
            <w:r>
              <w:rPr>
                <w:rFonts w:cs="Times New Roman"/>
              </w:rPr>
              <w:t>0</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5" w14:textId="77777777" w:rsidR="00274E80" w:rsidRDefault="00173CBB">
            <w:pPr>
              <w:jc w:val="both"/>
              <w:rPr>
                <w:rFonts w:cs="Times New Roman"/>
              </w:rPr>
            </w:pPr>
            <w:r>
              <w:rPr>
                <w:rFonts w:cs="Times New Roman"/>
              </w:rPr>
              <w:t>0</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6" w14:textId="77777777" w:rsidR="00274E80" w:rsidRDefault="00173CBB">
            <w:pPr>
              <w:jc w:val="both"/>
              <w:rPr>
                <w:rFonts w:cs="Times New Roman"/>
              </w:rPr>
            </w:pPr>
            <w:r>
              <w:rPr>
                <w:rFonts w:cs="Times New Roman"/>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7" w14:textId="77777777" w:rsidR="00274E80" w:rsidRDefault="00173CBB">
            <w:pPr>
              <w:jc w:val="both"/>
              <w:rPr>
                <w:rFonts w:cs="Times New Roman"/>
              </w:rPr>
            </w:pPr>
            <w:r>
              <w:rPr>
                <w:rFonts w:cs="Times New Roman"/>
              </w:rPr>
              <w:t>1</w:t>
            </w:r>
          </w:p>
        </w:tc>
      </w:tr>
      <w:tr w:rsidR="00274E80" w14:paraId="1E868861"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9" w14:textId="77777777" w:rsidR="00274E80" w:rsidRDefault="00173CBB">
            <w:pPr>
              <w:tabs>
                <w:tab w:val="left" w:pos="1077"/>
              </w:tabs>
              <w:jc w:val="both"/>
              <w:rPr>
                <w:rFonts w:cs="Times New Roman"/>
              </w:rPr>
            </w:pPr>
            <w:r>
              <w:rPr>
                <w:rFonts w:cs="Times New Roman"/>
              </w:rPr>
              <w:t>2025</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A" w14:textId="77777777" w:rsidR="00274E80" w:rsidRDefault="00173CBB">
            <w:pPr>
              <w:tabs>
                <w:tab w:val="left" w:pos="1077"/>
              </w:tabs>
              <w:jc w:val="both"/>
              <w:rPr>
                <w:rFonts w:cs="Times New Roman"/>
                <w:highlight w:val="yellow"/>
              </w:rPr>
            </w:pPr>
            <w:r>
              <w:rPr>
                <w:rFonts w:cs="Times New Roman"/>
                <w:highlight w:val="yellow"/>
              </w:rPr>
              <w:t>1087</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B" w14:textId="77777777" w:rsidR="00274E80" w:rsidRDefault="00173CBB">
            <w:pPr>
              <w:tabs>
                <w:tab w:val="left" w:pos="1077"/>
              </w:tabs>
              <w:jc w:val="both"/>
              <w:rPr>
                <w:rFonts w:cs="Times New Roman"/>
                <w:highlight w:val="yellow"/>
              </w:rPr>
            </w:pPr>
            <w:r>
              <w:rPr>
                <w:rFonts w:cs="Times New Roman"/>
                <w:highlight w:val="yellow"/>
              </w:rPr>
              <w:t>1</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C" w14:textId="77777777" w:rsidR="00274E80" w:rsidRDefault="00173CBB">
            <w:pPr>
              <w:tabs>
                <w:tab w:val="left" w:pos="1077"/>
              </w:tabs>
              <w:jc w:val="both"/>
              <w:rPr>
                <w:rFonts w:cs="Times New Roman"/>
                <w:highlight w:val="yellow"/>
              </w:rPr>
            </w:pPr>
            <w:r>
              <w:rPr>
                <w:rFonts w:cs="Times New Roman"/>
                <w:highlight w:val="yellow"/>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D" w14:textId="77777777" w:rsidR="00274E80" w:rsidRDefault="00173CBB">
            <w:pPr>
              <w:tabs>
                <w:tab w:val="left" w:pos="1077"/>
              </w:tabs>
              <w:jc w:val="both"/>
              <w:rPr>
                <w:rFonts w:cs="Times New Roman"/>
                <w:highlight w:val="yellow"/>
              </w:rPr>
            </w:pPr>
            <w:r>
              <w:rPr>
                <w:rFonts w:cs="Times New Roman"/>
                <w:highlight w:val="yellow"/>
              </w:rPr>
              <w:t>0</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E" w14:textId="77777777" w:rsidR="00274E80" w:rsidRDefault="00173CBB">
            <w:pPr>
              <w:tabs>
                <w:tab w:val="left" w:pos="1077"/>
              </w:tabs>
              <w:jc w:val="both"/>
              <w:rPr>
                <w:rFonts w:cs="Times New Roman"/>
                <w:highlight w:val="yellow"/>
              </w:rPr>
            </w:pPr>
            <w:r>
              <w:rPr>
                <w:rFonts w:cs="Times New Roman"/>
                <w:highlight w:val="yellow"/>
              </w:rPr>
              <w:t>0</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5F" w14:textId="77777777" w:rsidR="00274E80" w:rsidRDefault="00173CBB">
            <w:pPr>
              <w:tabs>
                <w:tab w:val="left" w:pos="1077"/>
              </w:tabs>
              <w:jc w:val="both"/>
              <w:rPr>
                <w:rFonts w:cs="Times New Roman"/>
                <w:highlight w:val="yellow"/>
              </w:rPr>
            </w:pPr>
            <w:r>
              <w:rPr>
                <w:rFonts w:cs="Times New Roman"/>
                <w:highlight w:val="yellow"/>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868860" w14:textId="77777777" w:rsidR="00274E80" w:rsidRDefault="00173CBB">
            <w:pPr>
              <w:tabs>
                <w:tab w:val="left" w:pos="1077"/>
              </w:tabs>
              <w:jc w:val="both"/>
              <w:rPr>
                <w:rFonts w:cs="Times New Roman"/>
                <w:highlight w:val="yellow"/>
              </w:rPr>
            </w:pPr>
            <w:r>
              <w:rPr>
                <w:rFonts w:cs="Times New Roman"/>
                <w:highlight w:val="yellow"/>
              </w:rPr>
              <w:t>1</w:t>
            </w:r>
          </w:p>
        </w:tc>
      </w:tr>
    </w:tbl>
    <w:p w14:paraId="1E868862" w14:textId="77777777" w:rsidR="00274E80" w:rsidRDefault="00274E80">
      <w:pPr>
        <w:jc w:val="both"/>
        <w:rPr>
          <w:rFonts w:cs="Times New Roman"/>
        </w:rPr>
      </w:pPr>
    </w:p>
    <w:p w14:paraId="1E868863" w14:textId="77777777" w:rsidR="00274E80" w:rsidRDefault="00173CBB">
      <w:pPr>
        <w:pStyle w:val="Pealkiri2"/>
        <w:jc w:val="both"/>
        <w:rPr>
          <w:rFonts w:cs="Times New Roman"/>
        </w:rPr>
      </w:pPr>
      <w:r>
        <w:rPr>
          <w:rFonts w:cs="Times New Roman"/>
        </w:rPr>
        <w:t>Juhtimine</w:t>
      </w:r>
    </w:p>
    <w:p w14:paraId="1E868864" w14:textId="77777777" w:rsidR="00274E80" w:rsidRDefault="00173CBB">
      <w:pPr>
        <w:pStyle w:val="Pealkiri3"/>
        <w:jc w:val="both"/>
        <w:rPr>
          <w:rFonts w:cs="Times New Roman"/>
        </w:rPr>
      </w:pPr>
      <w:r>
        <w:rPr>
          <w:rFonts w:cs="Times New Roman"/>
        </w:rPr>
        <w:t>Muudatused raamatukoguvõrgus</w:t>
      </w:r>
    </w:p>
    <w:p w14:paraId="1E868865" w14:textId="77777777" w:rsidR="00274E80" w:rsidRDefault="00173CBB">
      <w:pPr>
        <w:jc w:val="both"/>
        <w:rPr>
          <w:rFonts w:cs="Times New Roman"/>
          <w:color w:val="A20000"/>
        </w:rPr>
      </w:pPr>
      <w:r>
        <w:rPr>
          <w:rFonts w:cs="Times New Roman"/>
        </w:rPr>
        <w:t xml:space="preserve">Muudatusi raamatukogude võrgus pole olnud. Valla keskraamatukogu moodustamine lükati volikogu otsusega edasi 2026.aasata sügisesse.  </w:t>
      </w:r>
    </w:p>
    <w:p w14:paraId="1E868866" w14:textId="77777777" w:rsidR="00274E80" w:rsidRDefault="00173CBB">
      <w:pPr>
        <w:pStyle w:val="Pealkiri3"/>
        <w:jc w:val="both"/>
        <w:rPr>
          <w:rFonts w:cs="Times New Roman"/>
        </w:rPr>
      </w:pPr>
      <w:r>
        <w:rPr>
          <w:rFonts w:cs="Times New Roman"/>
        </w:rPr>
        <w:t>Rahvaraamatukogu nõukogu</w:t>
      </w:r>
    </w:p>
    <w:p w14:paraId="1E868867" w14:textId="77777777" w:rsidR="00274E80" w:rsidRDefault="00173CBB">
      <w:pPr>
        <w:rPr>
          <w:color w:val="A20000"/>
        </w:rPr>
      </w:pPr>
      <w:r>
        <w:t>Nõukogu pole moodustatud.</w:t>
      </w:r>
    </w:p>
    <w:p w14:paraId="1E868868" w14:textId="77777777" w:rsidR="00274E80" w:rsidRDefault="00173CBB">
      <w:pPr>
        <w:pStyle w:val="Pealkiri3"/>
        <w:jc w:val="both"/>
        <w:rPr>
          <w:rFonts w:cs="Times New Roman"/>
        </w:rPr>
      </w:pPr>
      <w:r>
        <w:rPr>
          <w:rFonts w:cs="Times New Roman"/>
        </w:rPr>
        <w:t>Rahvaraamatukogu arengukava</w:t>
      </w:r>
    </w:p>
    <w:p w14:paraId="1E868869" w14:textId="77777777" w:rsidR="00274E80" w:rsidRDefault="00173CBB">
      <w:pPr>
        <w:jc w:val="both"/>
        <w:rPr>
          <w:rFonts w:cs="Times New Roman"/>
        </w:rPr>
      </w:pPr>
      <w:r>
        <w:rPr>
          <w:rFonts w:cs="Times New Roman"/>
        </w:rPr>
        <w:t xml:space="preserve">Kastre valla volikogu poolt on 24. 09.2024 vastu võetud määrus Kaste valla raamatukogude arengukava aastateks 2024-2027. Arengukava koostamises osalesid kõik meie valla raamatukogude töötajad. Põhiraskust kandis Kätlin Link Mellistest, kes läbis raamatukogude arendusprogrammi  „21.sajandi raamatukogud Tartumaal“. Arengukava muudetakse jooksvalt, vastavalt juba teostatud tegevustele. </w:t>
      </w:r>
    </w:p>
    <w:p w14:paraId="1E86886B" w14:textId="3C3365BE" w:rsidR="00274E80" w:rsidRPr="00DE230A" w:rsidRDefault="00173CBB">
      <w:pPr>
        <w:jc w:val="both"/>
        <w:rPr>
          <w:rFonts w:cs="Times New Roman"/>
          <w:color w:val="FF0000"/>
        </w:rPr>
      </w:pPr>
      <w:r>
        <w:rPr>
          <w:rFonts w:cs="Times New Roman"/>
        </w:rPr>
        <w:t xml:space="preserve">Link arengukavale  </w:t>
      </w:r>
      <w:hyperlink r:id="rId8">
        <w:r>
          <w:rPr>
            <w:rStyle w:val="Hperlink"/>
            <w:rFonts w:cs="Times New Roman"/>
          </w:rPr>
          <w:t>https://www.riigiteataja.ee/aktilisa/4111/0202/4003/lisa.pdf#</w:t>
        </w:r>
      </w:hyperlink>
      <w:r>
        <w:rPr>
          <w:rFonts w:cs="Times New Roman"/>
        </w:rPr>
        <w:t xml:space="preserve"> </w:t>
      </w:r>
    </w:p>
    <w:p w14:paraId="1E86886C" w14:textId="77777777" w:rsidR="00274E80" w:rsidRDefault="00173CBB">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10"/>
        <w:gridCol w:w="1603"/>
        <w:gridCol w:w="1484"/>
        <w:gridCol w:w="1367"/>
      </w:tblGrid>
      <w:tr w:rsidR="00274E80" w14:paraId="1E868871" w14:textId="77777777">
        <w:tc>
          <w:tcPr>
            <w:tcW w:w="2309" w:type="dxa"/>
          </w:tcPr>
          <w:p w14:paraId="1E86886D"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1E86886E"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1E86886F"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7" w:type="dxa"/>
          </w:tcPr>
          <w:p w14:paraId="1E868870"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274E80" w14:paraId="1E868876" w14:textId="77777777">
        <w:tc>
          <w:tcPr>
            <w:tcW w:w="2309" w:type="dxa"/>
          </w:tcPr>
          <w:p w14:paraId="1E868872"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1E868873"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44408</w:t>
            </w:r>
          </w:p>
        </w:tc>
        <w:tc>
          <w:tcPr>
            <w:tcW w:w="1484" w:type="dxa"/>
          </w:tcPr>
          <w:p w14:paraId="1E868874"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37718</w:t>
            </w:r>
          </w:p>
        </w:tc>
        <w:tc>
          <w:tcPr>
            <w:tcW w:w="1367" w:type="dxa"/>
          </w:tcPr>
          <w:p w14:paraId="1E868875"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-15</w:t>
            </w:r>
          </w:p>
        </w:tc>
      </w:tr>
      <w:tr w:rsidR="00274E80" w14:paraId="1E86887B" w14:textId="77777777">
        <w:tc>
          <w:tcPr>
            <w:tcW w:w="2309" w:type="dxa"/>
          </w:tcPr>
          <w:p w14:paraId="1E868877"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1E868878"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44408</w:t>
            </w:r>
          </w:p>
        </w:tc>
        <w:tc>
          <w:tcPr>
            <w:tcW w:w="1484" w:type="dxa"/>
          </w:tcPr>
          <w:p w14:paraId="1E868879"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37718</w:t>
            </w:r>
          </w:p>
        </w:tc>
        <w:tc>
          <w:tcPr>
            <w:tcW w:w="1367" w:type="dxa"/>
          </w:tcPr>
          <w:p w14:paraId="1E86887A"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w:t>
            </w:r>
          </w:p>
        </w:tc>
      </w:tr>
      <w:tr w:rsidR="00274E80" w14:paraId="1E868880" w14:textId="77777777">
        <w:tc>
          <w:tcPr>
            <w:tcW w:w="2309" w:type="dxa"/>
          </w:tcPr>
          <w:p w14:paraId="1E86887C"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1E86887D"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21477</w:t>
            </w:r>
          </w:p>
        </w:tc>
        <w:tc>
          <w:tcPr>
            <w:tcW w:w="1484" w:type="dxa"/>
          </w:tcPr>
          <w:p w14:paraId="1E86887E"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21501</w:t>
            </w:r>
          </w:p>
        </w:tc>
        <w:tc>
          <w:tcPr>
            <w:tcW w:w="1367" w:type="dxa"/>
          </w:tcPr>
          <w:p w14:paraId="1E86887F"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+0,11</w:t>
            </w:r>
          </w:p>
        </w:tc>
      </w:tr>
      <w:tr w:rsidR="00274E80" w14:paraId="1E868885" w14:textId="77777777">
        <w:tc>
          <w:tcPr>
            <w:tcW w:w="2309" w:type="dxa"/>
          </w:tcPr>
          <w:p w14:paraId="1E868881"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1E868882"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8358</w:t>
            </w:r>
          </w:p>
        </w:tc>
        <w:tc>
          <w:tcPr>
            <w:tcW w:w="1484" w:type="dxa"/>
          </w:tcPr>
          <w:p w14:paraId="1E868883"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8231</w:t>
            </w:r>
          </w:p>
        </w:tc>
        <w:tc>
          <w:tcPr>
            <w:tcW w:w="1367" w:type="dxa"/>
          </w:tcPr>
          <w:p w14:paraId="1E868884"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+1,5</w:t>
            </w:r>
          </w:p>
        </w:tc>
      </w:tr>
      <w:tr w:rsidR="00274E80" w14:paraId="1E86888A" w14:textId="77777777">
        <w:tc>
          <w:tcPr>
            <w:tcW w:w="2309" w:type="dxa"/>
          </w:tcPr>
          <w:p w14:paraId="1E868886"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KOV-lt</w:t>
            </w:r>
          </w:p>
        </w:tc>
        <w:tc>
          <w:tcPr>
            <w:tcW w:w="1603" w:type="dxa"/>
          </w:tcPr>
          <w:p w14:paraId="1E868887"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5858</w:t>
            </w:r>
          </w:p>
        </w:tc>
        <w:tc>
          <w:tcPr>
            <w:tcW w:w="1484" w:type="dxa"/>
          </w:tcPr>
          <w:p w14:paraId="1E868888"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6037</w:t>
            </w:r>
          </w:p>
        </w:tc>
        <w:tc>
          <w:tcPr>
            <w:tcW w:w="1367" w:type="dxa"/>
          </w:tcPr>
          <w:p w14:paraId="1E868889"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w:t>
            </w:r>
          </w:p>
        </w:tc>
      </w:tr>
      <w:tr w:rsidR="00274E80" w14:paraId="1E86888F" w14:textId="77777777">
        <w:tc>
          <w:tcPr>
            <w:tcW w:w="2309" w:type="dxa"/>
          </w:tcPr>
          <w:p w14:paraId="1E86888B"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1E86888C"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2250</w:t>
            </w:r>
          </w:p>
        </w:tc>
        <w:tc>
          <w:tcPr>
            <w:tcW w:w="1484" w:type="dxa"/>
          </w:tcPr>
          <w:p w14:paraId="1E86888D"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2045</w:t>
            </w:r>
          </w:p>
        </w:tc>
        <w:tc>
          <w:tcPr>
            <w:tcW w:w="1367" w:type="dxa"/>
          </w:tcPr>
          <w:p w14:paraId="1E86888E"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-9</w:t>
            </w:r>
          </w:p>
        </w:tc>
      </w:tr>
      <w:tr w:rsidR="00274E80" w14:paraId="1E868894" w14:textId="77777777">
        <w:trPr>
          <w:trHeight w:val="300"/>
        </w:trPr>
        <w:tc>
          <w:tcPr>
            <w:tcW w:w="2309" w:type="dxa"/>
          </w:tcPr>
          <w:p w14:paraId="1E868890"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sh KuM-ilt</w:t>
            </w:r>
          </w:p>
        </w:tc>
        <w:tc>
          <w:tcPr>
            <w:tcW w:w="1603" w:type="dxa"/>
          </w:tcPr>
          <w:p w14:paraId="1E868891"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2250</w:t>
            </w:r>
          </w:p>
        </w:tc>
        <w:tc>
          <w:tcPr>
            <w:tcW w:w="1484" w:type="dxa"/>
          </w:tcPr>
          <w:p w14:paraId="1E868892"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2045</w:t>
            </w:r>
          </w:p>
        </w:tc>
        <w:tc>
          <w:tcPr>
            <w:tcW w:w="1367" w:type="dxa"/>
          </w:tcPr>
          <w:p w14:paraId="1E868893"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-9</w:t>
            </w:r>
          </w:p>
        </w:tc>
      </w:tr>
      <w:tr w:rsidR="00274E80" w14:paraId="1E868899" w14:textId="77777777">
        <w:tc>
          <w:tcPr>
            <w:tcW w:w="2309" w:type="dxa"/>
          </w:tcPr>
          <w:p w14:paraId="1E868895"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1E868896"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1E868897"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1E868898"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r w:rsidR="00274E80" w14:paraId="1E86889E" w14:textId="77777777">
        <w:tc>
          <w:tcPr>
            <w:tcW w:w="2309" w:type="dxa"/>
          </w:tcPr>
          <w:p w14:paraId="1E86889A"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KOV-ilt</w:t>
            </w:r>
          </w:p>
        </w:tc>
        <w:tc>
          <w:tcPr>
            <w:tcW w:w="1603" w:type="dxa"/>
          </w:tcPr>
          <w:p w14:paraId="1E86889B"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1E86889C"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1E86889D"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r w:rsidR="00274E80" w14:paraId="1E8688A3" w14:textId="77777777">
        <w:tc>
          <w:tcPr>
            <w:tcW w:w="2309" w:type="dxa"/>
          </w:tcPr>
          <w:p w14:paraId="1E86889F"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1E8688A0"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1E8688A1"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1E8688A2"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r w:rsidR="00274E80" w14:paraId="1E8688A8" w14:textId="77777777">
        <w:tc>
          <w:tcPr>
            <w:tcW w:w="2309" w:type="dxa"/>
          </w:tcPr>
          <w:p w14:paraId="1E8688A4"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sh KuM-ilt</w:t>
            </w:r>
          </w:p>
        </w:tc>
        <w:tc>
          <w:tcPr>
            <w:tcW w:w="1603" w:type="dxa"/>
          </w:tcPr>
          <w:p w14:paraId="1E8688A5"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1E8688A6"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7" w:type="dxa"/>
          </w:tcPr>
          <w:p w14:paraId="1E8688A7"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r w:rsidR="00274E80" w14:paraId="1E8688AD" w14:textId="77777777">
        <w:trPr>
          <w:trHeight w:val="300"/>
        </w:trPr>
        <w:tc>
          <w:tcPr>
            <w:tcW w:w="2309" w:type="dxa"/>
          </w:tcPr>
          <w:p w14:paraId="1E8688A9"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1E8688AA"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876</w:t>
            </w:r>
          </w:p>
        </w:tc>
        <w:tc>
          <w:tcPr>
            <w:tcW w:w="1484" w:type="dxa"/>
          </w:tcPr>
          <w:p w14:paraId="1E8688AB"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2079</w:t>
            </w:r>
          </w:p>
        </w:tc>
        <w:tc>
          <w:tcPr>
            <w:tcW w:w="1367" w:type="dxa"/>
          </w:tcPr>
          <w:p w14:paraId="1E8688AC"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+137</w:t>
            </w:r>
          </w:p>
        </w:tc>
      </w:tr>
    </w:tbl>
    <w:p w14:paraId="1E8688AE" w14:textId="77777777" w:rsidR="00274E80" w:rsidRDefault="00173CBB">
      <w:pPr>
        <w:jc w:val="both"/>
        <w:rPr>
          <w:rFonts w:cs="Times New Roman"/>
          <w:i/>
          <w:iCs/>
        </w:rPr>
      </w:pPr>
      <w:r>
        <w:rPr>
          <w:rFonts w:cs="Times New Roman"/>
          <w:i/>
          <w:iCs/>
        </w:rPr>
        <w:lastRenderedPageBreak/>
        <w:t>*Kulud kokku ei võrdu alumiste kuluridade summaga  **Tööjõukulu koosneb palkadest, preemiatest, hüvitistest ja muudest rahalistest väljamaksetest personalile koos sinna juurde kuuluvate maksudega.</w:t>
      </w:r>
    </w:p>
    <w:p w14:paraId="1E8688AF" w14:textId="77777777" w:rsidR="00274E80" w:rsidRDefault="00173CBB">
      <w:pPr>
        <w:jc w:val="both"/>
        <w:rPr>
          <w:rFonts w:cs="Times New Roman"/>
          <w:i/>
          <w:iCs/>
        </w:rPr>
      </w:pPr>
      <w:r>
        <w:rPr>
          <w:rFonts w:cs="Times New Roman"/>
          <w:i/>
          <w:iCs/>
        </w:rPr>
        <w:t>***Investeeringukulu alla kuuluvad kulud sõltuvad KOV-ist ja tema investeeringuid reguleerivatest dokumentidest.</w:t>
      </w:r>
    </w:p>
    <w:p w14:paraId="1E8688B0" w14:textId="77777777" w:rsidR="00274E80" w:rsidRDefault="00173CBB">
      <w:pPr>
        <w:pStyle w:val="Pealkiri3"/>
        <w:jc w:val="both"/>
        <w:rPr>
          <w:rFonts w:cs="Times New Roman"/>
        </w:rPr>
      </w:pPr>
      <w:r>
        <w:rPr>
          <w:rFonts w:cs="Times New Roman"/>
        </w:rPr>
        <w:t>Raamatukogu projektid</w:t>
      </w:r>
    </w:p>
    <w:p w14:paraId="1E8688B1" w14:textId="77777777" w:rsidR="00274E80" w:rsidRDefault="00274E80">
      <w:pPr>
        <w:jc w:val="both"/>
        <w:rPr>
          <w:rFonts w:cs="Times New Roman"/>
          <w:color w:val="A20000"/>
        </w:rPr>
      </w:pPr>
    </w:p>
    <w:tbl>
      <w:tblPr>
        <w:tblStyle w:val="Kontuurtabel"/>
        <w:tblW w:w="9062" w:type="dxa"/>
        <w:tblLayout w:type="fixed"/>
        <w:tblLook w:val="04A0" w:firstRow="1" w:lastRow="0" w:firstColumn="1" w:lastColumn="0" w:noHBand="0" w:noVBand="1"/>
      </w:tblPr>
      <w:tblGrid>
        <w:gridCol w:w="1797"/>
        <w:gridCol w:w="1150"/>
        <w:gridCol w:w="1183"/>
        <w:gridCol w:w="1393"/>
        <w:gridCol w:w="1792"/>
        <w:gridCol w:w="1747"/>
      </w:tblGrid>
      <w:tr w:rsidR="00274E80" w14:paraId="1E8688B8" w14:textId="77777777">
        <w:tc>
          <w:tcPr>
            <w:tcW w:w="1796" w:type="dxa"/>
          </w:tcPr>
          <w:p w14:paraId="1E8688B2"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150" w:type="dxa"/>
          </w:tcPr>
          <w:p w14:paraId="1E8688B3"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183" w:type="dxa"/>
          </w:tcPr>
          <w:p w14:paraId="1E8688B4"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periood</w:t>
            </w:r>
          </w:p>
        </w:tc>
        <w:tc>
          <w:tcPr>
            <w:tcW w:w="1393" w:type="dxa"/>
          </w:tcPr>
          <w:p w14:paraId="1E8688B5"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792" w:type="dxa"/>
          </w:tcPr>
          <w:p w14:paraId="1E8688B6"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üldmaksumus</w:t>
            </w:r>
          </w:p>
        </w:tc>
        <w:tc>
          <w:tcPr>
            <w:tcW w:w="1747" w:type="dxa"/>
          </w:tcPr>
          <w:p w14:paraId="1E8688B7"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274E80" w14:paraId="1E8688BF" w14:textId="77777777">
        <w:tc>
          <w:tcPr>
            <w:tcW w:w="1796" w:type="dxa"/>
          </w:tcPr>
          <w:p w14:paraId="1E8688B9"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Kohtumised autoritega</w:t>
            </w:r>
          </w:p>
        </w:tc>
        <w:tc>
          <w:tcPr>
            <w:tcW w:w="1150" w:type="dxa"/>
          </w:tcPr>
          <w:p w14:paraId="1E8688BA"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w:t>
            </w:r>
            <w:r>
              <w:rPr>
                <w:rFonts w:eastAsia="Times New Roman" w:cs="Times New Roman"/>
                <w:color w:val="1A1A1A"/>
                <w:kern w:val="0"/>
                <w:szCs w:val="24"/>
                <w:lang w:eastAsia="et-EE"/>
                <w14:ligatures w14:val="none"/>
              </w:rPr>
              <w:br/>
              <w:t>kapital</w:t>
            </w:r>
          </w:p>
        </w:tc>
        <w:tc>
          <w:tcPr>
            <w:tcW w:w="1183" w:type="dxa"/>
          </w:tcPr>
          <w:p w14:paraId="1E8688BB"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1.04-30.04</w:t>
            </w:r>
          </w:p>
        </w:tc>
        <w:tc>
          <w:tcPr>
            <w:tcW w:w="1393" w:type="dxa"/>
          </w:tcPr>
          <w:p w14:paraId="1E8688BC"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500.0</w:t>
            </w:r>
          </w:p>
        </w:tc>
        <w:tc>
          <w:tcPr>
            <w:tcW w:w="1792" w:type="dxa"/>
          </w:tcPr>
          <w:p w14:paraId="1E8688BD"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633,0</w:t>
            </w:r>
          </w:p>
        </w:tc>
        <w:tc>
          <w:tcPr>
            <w:tcW w:w="1747" w:type="dxa"/>
          </w:tcPr>
          <w:p w14:paraId="1E8688BE"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274E80" w14:paraId="1E8688C6" w14:textId="77777777">
        <w:tc>
          <w:tcPr>
            <w:tcW w:w="1796" w:type="dxa"/>
          </w:tcPr>
          <w:p w14:paraId="1E8688C0"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Võnnu raamatukogu 115. aastapäev</w:t>
            </w:r>
          </w:p>
        </w:tc>
        <w:tc>
          <w:tcPr>
            <w:tcW w:w="1150" w:type="dxa"/>
          </w:tcPr>
          <w:p w14:paraId="1E8688C1"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w:t>
            </w:r>
            <w:r>
              <w:rPr>
                <w:rFonts w:eastAsia="Times New Roman" w:cs="Times New Roman"/>
                <w:color w:val="1A1A1A"/>
                <w:kern w:val="0"/>
                <w:szCs w:val="24"/>
                <w:lang w:eastAsia="et-EE"/>
                <w14:ligatures w14:val="none"/>
              </w:rPr>
              <w:br/>
              <w:t>kapital</w:t>
            </w:r>
          </w:p>
        </w:tc>
        <w:tc>
          <w:tcPr>
            <w:tcW w:w="1183" w:type="dxa"/>
          </w:tcPr>
          <w:p w14:paraId="1E8688C2"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1.10-30.11</w:t>
            </w:r>
          </w:p>
        </w:tc>
        <w:tc>
          <w:tcPr>
            <w:tcW w:w="1393" w:type="dxa"/>
          </w:tcPr>
          <w:p w14:paraId="1E8688C3"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350.0</w:t>
            </w:r>
          </w:p>
        </w:tc>
        <w:tc>
          <w:tcPr>
            <w:tcW w:w="1792" w:type="dxa"/>
          </w:tcPr>
          <w:p w14:paraId="1E8688C4"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1095.0</w:t>
            </w:r>
          </w:p>
        </w:tc>
        <w:tc>
          <w:tcPr>
            <w:tcW w:w="1747" w:type="dxa"/>
          </w:tcPr>
          <w:p w14:paraId="1E8688C5"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1E8688C7" w14:textId="77777777" w:rsidR="00274E80" w:rsidRDefault="00B955B1" w:rsidP="00B955B1">
      <w:pPr>
        <w:rPr>
          <w:rFonts w:cs="Times New Roman"/>
        </w:rPr>
      </w:pPr>
      <w:r w:rsidRPr="00B955B1">
        <w:rPr>
          <w:rFonts w:cs="Times New Roman"/>
        </w:rPr>
        <w:t>Projekt</w:t>
      </w:r>
      <w:r>
        <w:rPr>
          <w:rFonts w:cs="Times New Roman"/>
        </w:rPr>
        <w:t>is</w:t>
      </w:r>
      <w:r w:rsidRPr="00B955B1">
        <w:rPr>
          <w:rFonts w:cs="Times New Roman"/>
        </w:rPr>
        <w:t xml:space="preserve"> kohtumised autoritega </w:t>
      </w:r>
      <w:r>
        <w:rPr>
          <w:rFonts w:cs="Times New Roman"/>
        </w:rPr>
        <w:t>esines lastele Kadri H</w:t>
      </w:r>
      <w:r w:rsidR="00BE1935">
        <w:rPr>
          <w:rFonts w:cs="Times New Roman"/>
        </w:rPr>
        <w:t>in</w:t>
      </w:r>
      <w:r>
        <w:rPr>
          <w:rFonts w:cs="Times New Roman"/>
        </w:rPr>
        <w:t xml:space="preserve">rikus ja täiskasvanutele Martin Algus. </w:t>
      </w:r>
      <w:r w:rsidR="00173CBB">
        <w:rPr>
          <w:rFonts w:cs="Times New Roman"/>
          <w:color w:val="A20000"/>
        </w:rPr>
        <w:br/>
      </w:r>
      <w:r w:rsidR="00173CBB">
        <w:rPr>
          <w:rFonts w:cs="Times New Roman"/>
        </w:rPr>
        <w:t>Võnnu raamatukogu 115. aastapäev sai väärikalt tähistatud</w:t>
      </w:r>
      <w:r>
        <w:rPr>
          <w:rFonts w:cs="Times New Roman"/>
        </w:rPr>
        <w:t xml:space="preserve">.  Mõlemas projektis </w:t>
      </w:r>
      <w:r w:rsidR="00173CBB">
        <w:rPr>
          <w:rFonts w:cs="Times New Roman"/>
        </w:rPr>
        <w:t xml:space="preserve"> osalejate tagasiside oli positiivne.</w:t>
      </w:r>
    </w:p>
    <w:p w14:paraId="1E8688C8" w14:textId="77777777" w:rsidR="00274E80" w:rsidRDefault="00173CBB">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274E80" w14:paraId="1E8688CB" w14:textId="77777777">
        <w:trPr>
          <w:trHeight w:val="300"/>
        </w:trPr>
        <w:tc>
          <w:tcPr>
            <w:tcW w:w="1630" w:type="dxa"/>
          </w:tcPr>
          <w:p w14:paraId="1E8688C9" w14:textId="77777777" w:rsidR="00274E80" w:rsidRDefault="00173CBB">
            <w:pPr>
              <w:spacing w:after="0" w:line="240" w:lineRule="auto"/>
              <w:jc w:val="both"/>
              <w:rPr>
                <w:b/>
                <w:bCs/>
              </w:rPr>
            </w:pPr>
            <w:r>
              <w:rPr>
                <w:rFonts w:eastAsia="Calibri"/>
                <w:b/>
                <w:bCs/>
              </w:rPr>
              <w:t>Töötajate arv</w:t>
            </w:r>
          </w:p>
        </w:tc>
        <w:tc>
          <w:tcPr>
            <w:tcW w:w="2475" w:type="dxa"/>
          </w:tcPr>
          <w:p w14:paraId="1E8688CA" w14:textId="77777777" w:rsidR="00274E80" w:rsidRDefault="00173CBB">
            <w:pPr>
              <w:spacing w:after="0" w:line="240" w:lineRule="auto"/>
              <w:jc w:val="both"/>
              <w:rPr>
                <w:b/>
                <w:bCs/>
              </w:rPr>
            </w:pPr>
            <w:r>
              <w:rPr>
                <w:rFonts w:eastAsia="Calibri"/>
                <w:b/>
                <w:bCs/>
              </w:rPr>
              <w:t>Täidetud töökohtade arv (FTE)</w:t>
            </w:r>
          </w:p>
        </w:tc>
      </w:tr>
      <w:tr w:rsidR="00274E80" w14:paraId="1E8688CE" w14:textId="77777777">
        <w:trPr>
          <w:trHeight w:val="300"/>
        </w:trPr>
        <w:tc>
          <w:tcPr>
            <w:tcW w:w="1630" w:type="dxa"/>
          </w:tcPr>
          <w:p w14:paraId="1E8688CC" w14:textId="77777777" w:rsidR="00274E80" w:rsidRDefault="00173CBB">
            <w:pPr>
              <w:spacing w:after="0" w:line="240" w:lineRule="auto"/>
              <w:jc w:val="both"/>
              <w:rPr>
                <w:rFonts w:eastAsia="Calibri"/>
              </w:rPr>
            </w:pPr>
            <w:r>
              <w:rPr>
                <w:rFonts w:eastAsia="Calibri"/>
              </w:rPr>
              <w:t>1</w:t>
            </w:r>
          </w:p>
        </w:tc>
        <w:tc>
          <w:tcPr>
            <w:tcW w:w="2475" w:type="dxa"/>
          </w:tcPr>
          <w:p w14:paraId="1E8688CD" w14:textId="77777777" w:rsidR="00274E80" w:rsidRDefault="00173CBB">
            <w:pPr>
              <w:spacing w:after="0" w:line="240" w:lineRule="auto"/>
              <w:jc w:val="both"/>
              <w:rPr>
                <w:rFonts w:eastAsia="Calibri"/>
              </w:rPr>
            </w:pPr>
            <w:r>
              <w:rPr>
                <w:rFonts w:eastAsia="Calibri"/>
              </w:rPr>
              <w:t>1</w:t>
            </w:r>
          </w:p>
        </w:tc>
      </w:tr>
    </w:tbl>
    <w:p w14:paraId="1E8688CF" w14:textId="77777777" w:rsidR="00274E80" w:rsidRDefault="00173CBB">
      <w:pPr>
        <w:pStyle w:val="Pealkiri3"/>
        <w:jc w:val="both"/>
      </w:pPr>
      <w:r>
        <w:t>Olulisemad muudatused personali korralduses</w:t>
      </w:r>
    </w:p>
    <w:p w14:paraId="1E8688D0" w14:textId="77777777" w:rsidR="00274E80" w:rsidRDefault="00173CBB">
      <w:pPr>
        <w:jc w:val="both"/>
        <w:rPr>
          <w:color w:val="A20000"/>
        </w:rPr>
      </w:pPr>
      <w:r>
        <w:t>Muudatusi personali koosseisus ja töökoormuses pole toimunud.</w:t>
      </w:r>
    </w:p>
    <w:p w14:paraId="1E8688D2" w14:textId="7FAB6BDF" w:rsidR="00C40EBA" w:rsidRDefault="00173CBB" w:rsidP="00DE230A">
      <w:pPr>
        <w:pStyle w:val="Pealkiri3"/>
        <w:jc w:val="both"/>
      </w:pPr>
      <w:r>
        <w:t>Erialahariduse ja kutse omandamine</w:t>
      </w:r>
    </w:p>
    <w:p w14:paraId="1E8688D3" w14:textId="77777777" w:rsidR="00274E80" w:rsidRDefault="005A0647" w:rsidP="00C40EBA">
      <w:pPr>
        <w:pStyle w:val="Pealkiri3"/>
        <w:numPr>
          <w:ilvl w:val="0"/>
          <w:numId w:val="0"/>
        </w:numPr>
        <w:jc w:val="both"/>
      </w:pPr>
      <w:r>
        <w:t xml:space="preserve">2.3.3 </w:t>
      </w:r>
      <w:r w:rsidR="00173CBB">
        <w:t>Täienduskoolitused</w:t>
      </w:r>
    </w:p>
    <w:p w14:paraId="1E8688D4" w14:textId="77777777" w:rsidR="00C40EBA" w:rsidRDefault="00C40EBA">
      <w:pPr>
        <w:jc w:val="both"/>
        <w:rPr>
          <w:i/>
          <w:iCs/>
          <w:color w:val="A20000"/>
        </w:rPr>
      </w:pPr>
    </w:p>
    <w:tbl>
      <w:tblPr>
        <w:tblStyle w:val="Kontuurtabel"/>
        <w:tblW w:w="9062" w:type="dxa"/>
        <w:tblLayout w:type="fixed"/>
        <w:tblLook w:val="04A0" w:firstRow="1" w:lastRow="0" w:firstColumn="1" w:lastColumn="0" w:noHBand="0" w:noVBand="1"/>
      </w:tblPr>
      <w:tblGrid>
        <w:gridCol w:w="7243"/>
        <w:gridCol w:w="1819"/>
      </w:tblGrid>
      <w:tr w:rsidR="00274E80" w14:paraId="1E8688D7" w14:textId="77777777">
        <w:tc>
          <w:tcPr>
            <w:tcW w:w="7242" w:type="dxa"/>
          </w:tcPr>
          <w:p w14:paraId="1E8688D5" w14:textId="77777777" w:rsidR="00274E80" w:rsidRDefault="00173CBB">
            <w:pPr>
              <w:spacing w:after="0" w:line="240" w:lineRule="auto"/>
              <w:jc w:val="both"/>
              <w:rPr>
                <w:b/>
                <w:bCs/>
              </w:rPr>
            </w:pPr>
            <w:r>
              <w:rPr>
                <w:rFonts w:eastAsia="Calibri"/>
                <w:b/>
                <w:bCs/>
              </w:rPr>
              <w:t>Koolitusteema</w:t>
            </w:r>
          </w:p>
        </w:tc>
        <w:tc>
          <w:tcPr>
            <w:tcW w:w="1819" w:type="dxa"/>
          </w:tcPr>
          <w:p w14:paraId="1E8688D6" w14:textId="77777777" w:rsidR="00274E80" w:rsidRDefault="00173CBB">
            <w:pPr>
              <w:spacing w:after="0" w:line="240" w:lineRule="auto"/>
              <w:jc w:val="both"/>
              <w:rPr>
                <w:b/>
                <w:bCs/>
              </w:rPr>
            </w:pPr>
            <w:r>
              <w:rPr>
                <w:rFonts w:eastAsia="Calibri"/>
                <w:b/>
                <w:bCs/>
              </w:rPr>
              <w:t>Koolituste arv</w:t>
            </w:r>
          </w:p>
        </w:tc>
      </w:tr>
      <w:tr w:rsidR="00274E80" w14:paraId="1E8688DA" w14:textId="77777777">
        <w:tc>
          <w:tcPr>
            <w:tcW w:w="7242" w:type="dxa"/>
            <w:vAlign w:val="center"/>
          </w:tcPr>
          <w:p w14:paraId="1E8688D8" w14:textId="77777777" w:rsidR="00274E80" w:rsidRDefault="00173CBB">
            <w:pPr>
              <w:spacing w:after="0" w:line="240" w:lineRule="auto"/>
              <w:jc w:val="both"/>
              <w:rPr>
                <w:rFonts w:eastAsia="Calibri"/>
              </w:rPr>
            </w:pPr>
            <w:r>
              <w:rPr>
                <w:rFonts w:eastAsia="Calibri"/>
                <w:color w:val="000000"/>
              </w:rPr>
              <w:t>Juhtimine, sh projektijuhtimine</w:t>
            </w:r>
          </w:p>
        </w:tc>
        <w:tc>
          <w:tcPr>
            <w:tcW w:w="1819" w:type="dxa"/>
          </w:tcPr>
          <w:p w14:paraId="1E8688D9" w14:textId="77777777" w:rsidR="00274E80" w:rsidRDefault="00173CBB">
            <w:pPr>
              <w:spacing w:after="0" w:line="240" w:lineRule="auto"/>
              <w:jc w:val="both"/>
              <w:rPr>
                <w:rFonts w:eastAsia="Calibri"/>
              </w:rPr>
            </w:pPr>
            <w:r>
              <w:rPr>
                <w:rFonts w:eastAsia="Calibri"/>
              </w:rPr>
              <w:t>1</w:t>
            </w:r>
          </w:p>
        </w:tc>
      </w:tr>
      <w:tr w:rsidR="00274E80" w14:paraId="1E8688DD" w14:textId="77777777">
        <w:tc>
          <w:tcPr>
            <w:tcW w:w="7242" w:type="dxa"/>
            <w:vAlign w:val="center"/>
          </w:tcPr>
          <w:p w14:paraId="1E8688DB" w14:textId="77777777" w:rsidR="00274E80" w:rsidRDefault="00173CBB">
            <w:pPr>
              <w:spacing w:after="0" w:line="240" w:lineRule="auto"/>
              <w:jc w:val="both"/>
              <w:rPr>
                <w:rFonts w:eastAsia="Calibri"/>
              </w:rPr>
            </w:pPr>
            <w:r>
              <w:rPr>
                <w:rFonts w:eastAsia="Calibri"/>
                <w:color w:val="000000"/>
              </w:rPr>
              <w:t>Digi- ja meediapädevused</w:t>
            </w:r>
          </w:p>
        </w:tc>
        <w:tc>
          <w:tcPr>
            <w:tcW w:w="1819" w:type="dxa"/>
          </w:tcPr>
          <w:p w14:paraId="1E8688DC" w14:textId="77777777" w:rsidR="00274E80" w:rsidRDefault="00173CBB">
            <w:pPr>
              <w:spacing w:after="0" w:line="240" w:lineRule="auto"/>
              <w:jc w:val="both"/>
              <w:rPr>
                <w:rFonts w:eastAsia="Calibri"/>
              </w:rPr>
            </w:pPr>
            <w:r>
              <w:rPr>
                <w:rFonts w:eastAsia="Calibri"/>
              </w:rPr>
              <w:t>1</w:t>
            </w:r>
          </w:p>
        </w:tc>
      </w:tr>
      <w:tr w:rsidR="00274E80" w14:paraId="1E8688E0" w14:textId="77777777">
        <w:trPr>
          <w:trHeight w:val="300"/>
        </w:trPr>
        <w:tc>
          <w:tcPr>
            <w:tcW w:w="7242" w:type="dxa"/>
            <w:vAlign w:val="center"/>
          </w:tcPr>
          <w:p w14:paraId="1E8688DE" w14:textId="77777777" w:rsidR="00274E80" w:rsidRDefault="00173CBB">
            <w:pPr>
              <w:spacing w:after="0" w:line="240" w:lineRule="auto"/>
              <w:jc w:val="both"/>
              <w:rPr>
                <w:rFonts w:eastAsia="Calibri"/>
              </w:rPr>
            </w:pPr>
            <w:r>
              <w:rPr>
                <w:rFonts w:eastAsia="Calibri"/>
                <w:color w:val="000000"/>
              </w:rPr>
              <w:t>Isikuandmete kaitse ja autoriõigused</w:t>
            </w:r>
          </w:p>
        </w:tc>
        <w:tc>
          <w:tcPr>
            <w:tcW w:w="1819" w:type="dxa"/>
          </w:tcPr>
          <w:p w14:paraId="1E8688DF" w14:textId="77777777" w:rsidR="00274E80" w:rsidRDefault="00CA48E0">
            <w:pPr>
              <w:spacing w:after="0" w:line="240" w:lineRule="auto"/>
              <w:jc w:val="both"/>
              <w:rPr>
                <w:rFonts w:eastAsia="Calibri"/>
              </w:rPr>
            </w:pPr>
            <w:r>
              <w:rPr>
                <w:rFonts w:eastAsia="Calibri"/>
              </w:rPr>
              <w:t>0</w:t>
            </w:r>
          </w:p>
        </w:tc>
      </w:tr>
      <w:tr w:rsidR="00274E80" w14:paraId="1E8688E3" w14:textId="77777777">
        <w:trPr>
          <w:trHeight w:val="300"/>
        </w:trPr>
        <w:tc>
          <w:tcPr>
            <w:tcW w:w="7242" w:type="dxa"/>
            <w:vAlign w:val="center"/>
          </w:tcPr>
          <w:p w14:paraId="1E8688E1" w14:textId="77777777" w:rsidR="00274E80" w:rsidRDefault="00173CBB">
            <w:pPr>
              <w:spacing w:after="0" w:line="240" w:lineRule="auto"/>
              <w:jc w:val="both"/>
              <w:rPr>
                <w:rFonts w:eastAsia="Calibri"/>
              </w:rPr>
            </w:pPr>
            <w:r>
              <w:rPr>
                <w:rFonts w:eastAsia="Calibri"/>
                <w:color w:val="000000"/>
              </w:rPr>
              <w:t>Klienditeenindus</w:t>
            </w:r>
          </w:p>
        </w:tc>
        <w:tc>
          <w:tcPr>
            <w:tcW w:w="1819" w:type="dxa"/>
          </w:tcPr>
          <w:p w14:paraId="1E8688E2" w14:textId="77777777" w:rsidR="00274E80" w:rsidRDefault="00173CBB">
            <w:pPr>
              <w:spacing w:after="0" w:line="240" w:lineRule="auto"/>
              <w:jc w:val="both"/>
              <w:rPr>
                <w:rFonts w:eastAsia="Calibri"/>
              </w:rPr>
            </w:pPr>
            <w:r>
              <w:rPr>
                <w:rFonts w:eastAsia="Calibri"/>
              </w:rPr>
              <w:t>1</w:t>
            </w:r>
          </w:p>
        </w:tc>
      </w:tr>
      <w:tr w:rsidR="00274E80" w14:paraId="1E8688E6" w14:textId="77777777">
        <w:trPr>
          <w:trHeight w:val="300"/>
        </w:trPr>
        <w:tc>
          <w:tcPr>
            <w:tcW w:w="7242" w:type="dxa"/>
            <w:vAlign w:val="center"/>
          </w:tcPr>
          <w:p w14:paraId="1E8688E4" w14:textId="77777777" w:rsidR="00274E80" w:rsidRDefault="00173CBB">
            <w:pPr>
              <w:spacing w:after="0" w:line="240" w:lineRule="auto"/>
              <w:jc w:val="both"/>
              <w:rPr>
                <w:rFonts w:eastAsia="Calibri"/>
              </w:rPr>
            </w:pPr>
            <w:r>
              <w:rPr>
                <w:rFonts w:eastAsia="Calibri"/>
                <w:color w:val="000000"/>
              </w:rPr>
              <w:t>Kogude kujundamine ja haldamine</w:t>
            </w:r>
          </w:p>
        </w:tc>
        <w:tc>
          <w:tcPr>
            <w:tcW w:w="1819" w:type="dxa"/>
          </w:tcPr>
          <w:p w14:paraId="1E8688E5" w14:textId="77777777" w:rsidR="00274E80" w:rsidRDefault="00CA48E0">
            <w:pPr>
              <w:spacing w:after="0" w:line="240" w:lineRule="auto"/>
              <w:jc w:val="both"/>
              <w:rPr>
                <w:rFonts w:eastAsia="Calibri"/>
              </w:rPr>
            </w:pPr>
            <w:r>
              <w:rPr>
                <w:rFonts w:eastAsia="Calibri"/>
              </w:rPr>
              <w:t>0</w:t>
            </w:r>
          </w:p>
        </w:tc>
      </w:tr>
      <w:tr w:rsidR="00274E80" w14:paraId="1E8688E9" w14:textId="77777777">
        <w:trPr>
          <w:trHeight w:val="300"/>
        </w:trPr>
        <w:tc>
          <w:tcPr>
            <w:tcW w:w="7242" w:type="dxa"/>
            <w:vAlign w:val="center"/>
          </w:tcPr>
          <w:p w14:paraId="1E8688E7" w14:textId="77777777" w:rsidR="00274E80" w:rsidRDefault="00173CBB">
            <w:pPr>
              <w:spacing w:after="0" w:line="240" w:lineRule="auto"/>
              <w:jc w:val="both"/>
              <w:rPr>
                <w:rFonts w:eastAsia="Calibri"/>
              </w:rPr>
            </w:pPr>
            <w:r>
              <w:rPr>
                <w:rFonts w:eastAsia="Calibri"/>
                <w:color w:val="000000"/>
              </w:rPr>
              <w:t>Koolituste ja ürituste korraldamine, sh koolitamine</w:t>
            </w:r>
          </w:p>
        </w:tc>
        <w:tc>
          <w:tcPr>
            <w:tcW w:w="1819" w:type="dxa"/>
          </w:tcPr>
          <w:p w14:paraId="1E8688E8" w14:textId="77777777" w:rsidR="00274E80" w:rsidRDefault="00173CBB">
            <w:pPr>
              <w:spacing w:after="0" w:line="240" w:lineRule="auto"/>
              <w:jc w:val="both"/>
              <w:rPr>
                <w:rFonts w:eastAsia="Calibri"/>
              </w:rPr>
            </w:pPr>
            <w:r>
              <w:rPr>
                <w:rFonts w:eastAsia="Calibri"/>
              </w:rPr>
              <w:t>1</w:t>
            </w:r>
          </w:p>
        </w:tc>
      </w:tr>
      <w:tr w:rsidR="00274E80" w14:paraId="1E8688EC" w14:textId="77777777">
        <w:trPr>
          <w:trHeight w:val="300"/>
        </w:trPr>
        <w:tc>
          <w:tcPr>
            <w:tcW w:w="7242" w:type="dxa"/>
            <w:vAlign w:val="center"/>
          </w:tcPr>
          <w:p w14:paraId="1E8688EA" w14:textId="77777777" w:rsidR="00274E80" w:rsidRDefault="00173CBB">
            <w:pPr>
              <w:spacing w:after="0" w:line="240" w:lineRule="auto"/>
              <w:jc w:val="both"/>
              <w:rPr>
                <w:rFonts w:eastAsia="Calibri"/>
              </w:rPr>
            </w:pPr>
            <w:r>
              <w:rPr>
                <w:rFonts w:eastAsia="Calibri"/>
                <w:color w:val="000000"/>
              </w:rPr>
              <w:t>Kultuur ja kirjandus</w:t>
            </w:r>
          </w:p>
        </w:tc>
        <w:tc>
          <w:tcPr>
            <w:tcW w:w="1819" w:type="dxa"/>
          </w:tcPr>
          <w:p w14:paraId="1E8688EB" w14:textId="77777777" w:rsidR="00274E80" w:rsidRDefault="00173CBB">
            <w:pPr>
              <w:spacing w:after="0" w:line="240" w:lineRule="auto"/>
              <w:jc w:val="both"/>
              <w:rPr>
                <w:rFonts w:eastAsia="Calibri"/>
              </w:rPr>
            </w:pPr>
            <w:r>
              <w:rPr>
                <w:rFonts w:eastAsia="Calibri"/>
              </w:rPr>
              <w:t>5</w:t>
            </w:r>
          </w:p>
        </w:tc>
      </w:tr>
      <w:tr w:rsidR="00274E80" w14:paraId="1E8688EF" w14:textId="77777777">
        <w:trPr>
          <w:trHeight w:val="300"/>
        </w:trPr>
        <w:tc>
          <w:tcPr>
            <w:tcW w:w="7242" w:type="dxa"/>
            <w:vAlign w:val="center"/>
          </w:tcPr>
          <w:p w14:paraId="1E8688ED" w14:textId="77777777" w:rsidR="00274E80" w:rsidRDefault="00173CBB">
            <w:pPr>
              <w:spacing w:after="0" w:line="240" w:lineRule="auto"/>
              <w:jc w:val="both"/>
              <w:rPr>
                <w:rFonts w:eastAsia="Calibri"/>
              </w:rPr>
            </w:pPr>
            <w:r>
              <w:rPr>
                <w:rFonts w:eastAsia="Calibri"/>
                <w:color w:val="000000"/>
              </w:rPr>
              <w:t>Ligipääsetavuse tagamine ning erivajadustega või puuetega inimeste teenindus</w:t>
            </w:r>
          </w:p>
        </w:tc>
        <w:tc>
          <w:tcPr>
            <w:tcW w:w="1819" w:type="dxa"/>
          </w:tcPr>
          <w:p w14:paraId="1E8688EE" w14:textId="77777777" w:rsidR="00274E80" w:rsidRDefault="00CA48E0">
            <w:pPr>
              <w:spacing w:after="0" w:line="240" w:lineRule="auto"/>
              <w:jc w:val="both"/>
              <w:rPr>
                <w:rFonts w:eastAsia="Calibri"/>
              </w:rPr>
            </w:pPr>
            <w:r>
              <w:rPr>
                <w:rFonts w:eastAsia="Calibri"/>
              </w:rPr>
              <w:t>0</w:t>
            </w:r>
          </w:p>
        </w:tc>
      </w:tr>
      <w:tr w:rsidR="00274E80" w14:paraId="1E8688F2" w14:textId="77777777">
        <w:trPr>
          <w:trHeight w:val="300"/>
        </w:trPr>
        <w:tc>
          <w:tcPr>
            <w:tcW w:w="7242" w:type="dxa"/>
            <w:vAlign w:val="center"/>
          </w:tcPr>
          <w:p w14:paraId="1E8688F0" w14:textId="77777777" w:rsidR="00274E80" w:rsidRDefault="00173CBB">
            <w:pPr>
              <w:spacing w:after="0" w:line="240" w:lineRule="auto"/>
              <w:jc w:val="both"/>
              <w:rPr>
                <w:rFonts w:eastAsia="Calibri"/>
              </w:rPr>
            </w:pPr>
            <w:r>
              <w:rPr>
                <w:rFonts w:eastAsia="Calibri"/>
                <w:color w:val="000000"/>
              </w:rPr>
              <w:t>Meeskonnatöö ja koostööoskused</w:t>
            </w:r>
          </w:p>
        </w:tc>
        <w:tc>
          <w:tcPr>
            <w:tcW w:w="1819" w:type="dxa"/>
          </w:tcPr>
          <w:p w14:paraId="1E8688F1" w14:textId="77777777" w:rsidR="00274E80" w:rsidRDefault="00173CBB">
            <w:pPr>
              <w:spacing w:after="0" w:line="240" w:lineRule="auto"/>
              <w:jc w:val="both"/>
              <w:rPr>
                <w:rFonts w:eastAsia="Calibri"/>
              </w:rPr>
            </w:pPr>
            <w:r>
              <w:rPr>
                <w:rFonts w:eastAsia="Calibri"/>
              </w:rPr>
              <w:t>1</w:t>
            </w:r>
          </w:p>
        </w:tc>
      </w:tr>
      <w:tr w:rsidR="00274E80" w14:paraId="1E8688F5" w14:textId="77777777">
        <w:trPr>
          <w:trHeight w:val="300"/>
        </w:trPr>
        <w:tc>
          <w:tcPr>
            <w:tcW w:w="7242" w:type="dxa"/>
            <w:vAlign w:val="center"/>
          </w:tcPr>
          <w:p w14:paraId="1E8688F3" w14:textId="77777777" w:rsidR="00274E80" w:rsidRDefault="00173CBB">
            <w:pPr>
              <w:spacing w:after="0" w:line="240" w:lineRule="auto"/>
              <w:jc w:val="both"/>
              <w:rPr>
                <w:rFonts w:eastAsia="Calibri"/>
              </w:rPr>
            </w:pPr>
            <w:r>
              <w:rPr>
                <w:rFonts w:eastAsia="Calibri"/>
                <w:color w:val="000000"/>
              </w:rPr>
              <w:t>Raamatukogutöö kvantitatiivne ja kvalitatiivne hindamine, sh statistika ja uuringud</w:t>
            </w:r>
          </w:p>
        </w:tc>
        <w:tc>
          <w:tcPr>
            <w:tcW w:w="1819" w:type="dxa"/>
          </w:tcPr>
          <w:p w14:paraId="1E8688F4" w14:textId="77777777" w:rsidR="00274E80" w:rsidRDefault="00173CBB">
            <w:pPr>
              <w:spacing w:after="0" w:line="240" w:lineRule="auto"/>
              <w:jc w:val="both"/>
              <w:rPr>
                <w:rFonts w:eastAsia="Calibri"/>
              </w:rPr>
            </w:pPr>
            <w:r>
              <w:rPr>
                <w:rFonts w:eastAsia="Calibri"/>
              </w:rPr>
              <w:t>1</w:t>
            </w:r>
          </w:p>
        </w:tc>
      </w:tr>
      <w:tr w:rsidR="00274E80" w14:paraId="1E8688F8" w14:textId="77777777">
        <w:trPr>
          <w:trHeight w:val="300"/>
        </w:trPr>
        <w:tc>
          <w:tcPr>
            <w:tcW w:w="7242" w:type="dxa"/>
            <w:vAlign w:val="center"/>
          </w:tcPr>
          <w:p w14:paraId="1E8688F6" w14:textId="77777777" w:rsidR="00274E80" w:rsidRDefault="00173CBB">
            <w:pPr>
              <w:spacing w:after="0" w:line="240" w:lineRule="auto"/>
              <w:jc w:val="both"/>
              <w:rPr>
                <w:rFonts w:eastAsia="Calibri"/>
              </w:rPr>
            </w:pPr>
            <w:r>
              <w:rPr>
                <w:rFonts w:eastAsia="Calibri"/>
                <w:color w:val="000000"/>
              </w:rPr>
              <w:lastRenderedPageBreak/>
              <w:t>Teenuste pakkumine ja arendus</w:t>
            </w:r>
          </w:p>
        </w:tc>
        <w:tc>
          <w:tcPr>
            <w:tcW w:w="1819" w:type="dxa"/>
          </w:tcPr>
          <w:p w14:paraId="1E8688F7" w14:textId="77777777" w:rsidR="00274E80" w:rsidRDefault="00173CBB">
            <w:pPr>
              <w:spacing w:after="0" w:line="240" w:lineRule="auto"/>
              <w:jc w:val="both"/>
              <w:rPr>
                <w:rFonts w:eastAsia="Calibri"/>
              </w:rPr>
            </w:pPr>
            <w:r>
              <w:rPr>
                <w:rFonts w:eastAsia="Calibri"/>
              </w:rPr>
              <w:t>3</w:t>
            </w:r>
          </w:p>
        </w:tc>
      </w:tr>
      <w:tr w:rsidR="00274E80" w14:paraId="1E8688FB" w14:textId="77777777">
        <w:trPr>
          <w:trHeight w:val="300"/>
        </w:trPr>
        <w:tc>
          <w:tcPr>
            <w:tcW w:w="7242" w:type="dxa"/>
            <w:vAlign w:val="center"/>
          </w:tcPr>
          <w:p w14:paraId="1E8688F9" w14:textId="77777777" w:rsidR="00274E80" w:rsidRDefault="00173CBB">
            <w:pPr>
              <w:spacing w:after="0" w:line="240" w:lineRule="auto"/>
              <w:jc w:val="both"/>
              <w:rPr>
                <w:rFonts w:eastAsia="Calibri"/>
              </w:rPr>
            </w:pPr>
            <w:r>
              <w:rPr>
                <w:rFonts w:eastAsia="Calibri"/>
                <w:color w:val="000000"/>
              </w:rPr>
              <w:t>Terviseedendus, liikumisharrastus</w:t>
            </w:r>
          </w:p>
        </w:tc>
        <w:tc>
          <w:tcPr>
            <w:tcW w:w="1819" w:type="dxa"/>
          </w:tcPr>
          <w:p w14:paraId="1E8688FA" w14:textId="77777777" w:rsidR="00274E80" w:rsidRDefault="00CA48E0">
            <w:pPr>
              <w:spacing w:after="0" w:line="240" w:lineRule="auto"/>
              <w:jc w:val="both"/>
              <w:rPr>
                <w:rFonts w:eastAsia="Calibri"/>
              </w:rPr>
            </w:pPr>
            <w:r>
              <w:rPr>
                <w:rFonts w:eastAsia="Calibri"/>
              </w:rPr>
              <w:t>0</w:t>
            </w:r>
          </w:p>
        </w:tc>
      </w:tr>
      <w:tr w:rsidR="00274E80" w14:paraId="1E8688FE" w14:textId="77777777">
        <w:trPr>
          <w:trHeight w:val="300"/>
        </w:trPr>
        <w:tc>
          <w:tcPr>
            <w:tcW w:w="7242" w:type="dxa"/>
          </w:tcPr>
          <w:p w14:paraId="1E8688FC" w14:textId="77777777" w:rsidR="00274E80" w:rsidRDefault="00173CBB">
            <w:pPr>
              <w:spacing w:after="0" w:line="240" w:lineRule="auto"/>
              <w:jc w:val="both"/>
              <w:rPr>
                <w:rFonts w:eastAsia="Calibri"/>
              </w:rPr>
            </w:pPr>
            <w:r>
              <w:rPr>
                <w:rFonts w:eastAsia="Calibri"/>
              </w:rPr>
              <w:t>Tööturu ülevaade, karjääri kujundamine</w:t>
            </w:r>
          </w:p>
        </w:tc>
        <w:tc>
          <w:tcPr>
            <w:tcW w:w="1819" w:type="dxa"/>
          </w:tcPr>
          <w:p w14:paraId="1E8688FD" w14:textId="77777777" w:rsidR="00274E80" w:rsidRDefault="00173CBB">
            <w:pPr>
              <w:spacing w:after="0" w:line="240" w:lineRule="auto"/>
              <w:jc w:val="both"/>
              <w:rPr>
                <w:rFonts w:eastAsia="Calibri"/>
              </w:rPr>
            </w:pPr>
            <w:r>
              <w:rPr>
                <w:rFonts w:eastAsia="Calibri"/>
              </w:rPr>
              <w:t>1</w:t>
            </w:r>
          </w:p>
        </w:tc>
      </w:tr>
    </w:tbl>
    <w:p w14:paraId="1E8688FF" w14:textId="77777777" w:rsidR="00274E80" w:rsidRDefault="00274E80">
      <w:pPr>
        <w:jc w:val="both"/>
      </w:pPr>
    </w:p>
    <w:p w14:paraId="1E868900" w14:textId="77777777" w:rsidR="00274E80" w:rsidRDefault="00173CBB">
      <w:pPr>
        <w:rPr>
          <w:rFonts w:eastAsia="Aptos" w:cs="Times New Roman"/>
        </w:rPr>
      </w:pPr>
      <w:r>
        <w:rPr>
          <w:color w:val="A20000"/>
        </w:rPr>
        <w:br/>
      </w:r>
      <w:r>
        <w:rPr>
          <w:rFonts w:eastAsia="Aptos" w:cs="Times New Roman"/>
        </w:rPr>
        <w:t>12.02. koolituspäev Eesti Töötukassa, Lõuna-eesti Karjäärikeskus</w:t>
      </w:r>
      <w:r>
        <w:rPr>
          <w:rFonts w:eastAsia="Aptos" w:cs="Times New Roman"/>
        </w:rPr>
        <w:br/>
      </w:r>
      <w:r>
        <w:rPr>
          <w:rFonts w:eastAsia="Aptos" w:cs="Times New Roman"/>
        </w:rPr>
        <w:br/>
        <w:t xml:space="preserve">10.03. Maaraamatukogude sektsiooni teabepäev. „Räägime Gailitist J. Vaiksoo, „Raamatukogu kui ankurasutuse roll Eesti maakeskkonnas“ M. Moora, „Loetud ja kirjutatud“ linnakirjanik T.Vilu, „Unustatud aarded eesti kirjanduses“ T. Tarik, „Häid noortetöö praktikaid raamatukogus“ </w:t>
      </w:r>
    </w:p>
    <w:p w14:paraId="1E868901" w14:textId="77777777" w:rsidR="00274E80" w:rsidRDefault="00173CBB">
      <w:pPr>
        <w:rPr>
          <w:rFonts w:eastAsia="Aptos" w:cs="Times New Roman"/>
        </w:rPr>
      </w:pPr>
      <w:r>
        <w:rPr>
          <w:rFonts w:eastAsia="Aptos" w:cs="Times New Roman"/>
        </w:rPr>
        <w:t>9. 04. 2024. aasta kokkuvõte, kohtumised kirjanikega Mariann Rückenberg, Piret Jaaks</w:t>
      </w:r>
    </w:p>
    <w:p w14:paraId="1E868902" w14:textId="77777777" w:rsidR="00274E80" w:rsidRDefault="00173CBB">
      <w:pPr>
        <w:rPr>
          <w:rFonts w:eastAsia="Aptos" w:cs="Times New Roman"/>
        </w:rPr>
      </w:pPr>
      <w:r>
        <w:rPr>
          <w:rFonts w:eastAsia="Aptos" w:cs="Times New Roman"/>
        </w:rPr>
        <w:t>9.-11.05 Kogemusreis Turu, Mariehamn</w:t>
      </w:r>
    </w:p>
    <w:p w14:paraId="1E868903" w14:textId="77777777" w:rsidR="00274E80" w:rsidRDefault="00173CBB">
      <w:pPr>
        <w:rPr>
          <w:rFonts w:eastAsia="Aptos" w:cs="Times New Roman"/>
        </w:rPr>
      </w:pPr>
      <w:r>
        <w:rPr>
          <w:rFonts w:eastAsia="Aptos" w:cs="Times New Roman"/>
        </w:rPr>
        <w:t>10.09. Kartograafiateabe ABC</w:t>
      </w:r>
    </w:p>
    <w:p w14:paraId="1E868904" w14:textId="77777777" w:rsidR="00274E80" w:rsidRDefault="00173CBB">
      <w:pPr>
        <w:rPr>
          <w:rFonts w:eastAsia="Aptos" w:cs="Times New Roman"/>
        </w:rPr>
      </w:pPr>
      <w:r>
        <w:rPr>
          <w:rFonts w:eastAsia="Aptos" w:cs="Times New Roman"/>
        </w:rPr>
        <w:t>8.10 Rahvusraamatukogu infopäev Kuidas mõjutab raamatukogureform kohalikku raamatukogu ja omavalitsust?</w:t>
      </w:r>
    </w:p>
    <w:p w14:paraId="1E868905" w14:textId="77777777" w:rsidR="00274E80" w:rsidRDefault="00173CBB">
      <w:pPr>
        <w:rPr>
          <w:rFonts w:eastAsia="Aptos" w:cs="Times New Roman"/>
        </w:rPr>
      </w:pPr>
      <w:r>
        <w:rPr>
          <w:rFonts w:eastAsia="Aptos" w:cs="Times New Roman"/>
        </w:rPr>
        <w:t>12.11. Rahva Raamatu kirjastuse uued raamatud ja kirjastamise telgitagused</w:t>
      </w:r>
    </w:p>
    <w:p w14:paraId="1E868906" w14:textId="77777777" w:rsidR="00274E80" w:rsidRDefault="00173CBB">
      <w:pPr>
        <w:rPr>
          <w:rFonts w:eastAsia="Aptos" w:cs="Times New Roman"/>
        </w:rPr>
      </w:pPr>
      <w:r>
        <w:rPr>
          <w:rFonts w:eastAsia="Aptos" w:cs="Times New Roman"/>
        </w:rPr>
        <w:t>10.12 Aastalõpu kogemuspäev Tammistu raamatukogus</w:t>
      </w:r>
    </w:p>
    <w:p w14:paraId="1E868907" w14:textId="77777777" w:rsidR="00274E80" w:rsidRDefault="00173CBB">
      <w:r>
        <w:rPr>
          <w:color w:val="A20000"/>
        </w:rPr>
        <w:br/>
      </w:r>
      <w:r>
        <w:rPr>
          <w:i/>
        </w:rPr>
        <w:t>Veebis jälgitud</w:t>
      </w:r>
      <w:r>
        <w:br/>
        <w:t xml:space="preserve"> RARA Koostööseminar rahvaraamatukogude edendamiseks  4 korda</w:t>
      </w:r>
      <w:r>
        <w:br/>
        <w:t>Raamatukogude statistika : aruandlus RAJU keskkonnas. 2 korda</w:t>
      </w:r>
      <w:r>
        <w:br/>
      </w:r>
      <w:r>
        <w:br/>
        <w:t>Uute raamatute tutvustused  9 korda</w:t>
      </w:r>
      <w:r>
        <w:br/>
      </w:r>
      <w:r>
        <w:br/>
      </w:r>
      <w:r>
        <w:br w:type="page"/>
      </w:r>
    </w:p>
    <w:p w14:paraId="1E868908" w14:textId="77777777" w:rsidR="00274E80" w:rsidRDefault="00173CBB">
      <w:pPr>
        <w:pStyle w:val="Pealkiri1"/>
        <w:spacing w:before="0"/>
        <w:jc w:val="both"/>
      </w:pPr>
      <w:bookmarkStart w:id="2" w:name="_Toc225950196"/>
      <w:r>
        <w:lastRenderedPageBreak/>
        <w:t>Hoone ja ruum. Ligipääsetavus. Innovatsioon</w:t>
      </w:r>
      <w:bookmarkEnd w:id="2"/>
    </w:p>
    <w:p w14:paraId="1E868909" w14:textId="77777777" w:rsidR="00274E80" w:rsidRDefault="00173CBB">
      <w:pPr>
        <w:pStyle w:val="Pealkiri2"/>
        <w:jc w:val="both"/>
      </w:pPr>
      <w:r>
        <w:t>Hoone ja ruum</w:t>
      </w:r>
    </w:p>
    <w:p w14:paraId="1E86890A" w14:textId="77777777" w:rsidR="00274E80" w:rsidRDefault="00173CBB" w:rsidP="00DB4040">
      <w:pPr>
        <w:rPr>
          <w:color w:val="A20000"/>
        </w:rPr>
      </w:pPr>
      <w:r>
        <w:t xml:space="preserve">Raamatukogu asub ühes hoones koos kultuurimaja, noortekeskuse, Kastre valla teenuskeskuse ja 2025. aasta sügisest ka Võnnu perearstikeskusega. </w:t>
      </w:r>
      <w:r>
        <w:br/>
        <w:t>Ruumide seisukord on üldiselt hea.</w:t>
      </w:r>
    </w:p>
    <w:p w14:paraId="1E86890B" w14:textId="77777777" w:rsidR="00274E80" w:rsidRDefault="00173CBB">
      <w:pPr>
        <w:pStyle w:val="Pealkiri2"/>
        <w:jc w:val="both"/>
      </w:pPr>
      <w:r>
        <w:t>Ligipääsetavus</w:t>
      </w:r>
    </w:p>
    <w:p w14:paraId="1E86890C" w14:textId="77777777" w:rsidR="00274E80" w:rsidRDefault="00173CBB">
      <w:pPr>
        <w:pStyle w:val="Pealkiri3"/>
        <w:jc w:val="both"/>
      </w:pPr>
      <w:r>
        <w:t>Ligipääs raamatukogu ruumidele ja teenustele</w:t>
      </w:r>
    </w:p>
    <w:p w14:paraId="1E86890D" w14:textId="77777777" w:rsidR="00274E80" w:rsidRDefault="00173CBB">
      <w:pPr>
        <w:jc w:val="both"/>
      </w:pPr>
      <w:r>
        <w:rPr>
          <w:color w:val="A20000"/>
        </w:rPr>
        <w:br/>
      </w:r>
      <w:r>
        <w:t xml:space="preserve">Raamatukogu asub maja teisel korrusel. Seetõttu on ligipääs  vanematel- ja liikumispuudega ja  inimestel raskendatud. </w:t>
      </w:r>
    </w:p>
    <w:tbl>
      <w:tblPr>
        <w:tblStyle w:val="Kontuurtabel"/>
        <w:tblW w:w="9060" w:type="dxa"/>
        <w:tblLayout w:type="fixed"/>
        <w:tblLook w:val="06A0" w:firstRow="1" w:lastRow="0" w:firstColumn="1" w:lastColumn="0" w:noHBand="1" w:noVBand="1"/>
      </w:tblPr>
      <w:tblGrid>
        <w:gridCol w:w="7181"/>
        <w:gridCol w:w="1879"/>
      </w:tblGrid>
      <w:tr w:rsidR="00274E80" w14:paraId="1E868910" w14:textId="77777777">
        <w:trPr>
          <w:trHeight w:val="300"/>
        </w:trPr>
        <w:tc>
          <w:tcPr>
            <w:tcW w:w="7180" w:type="dxa"/>
          </w:tcPr>
          <w:p w14:paraId="1E86890E" w14:textId="77777777" w:rsidR="00274E80" w:rsidRDefault="00173CBB">
            <w:pPr>
              <w:spacing w:after="0" w:line="240" w:lineRule="auto"/>
              <w:jc w:val="both"/>
              <w:rPr>
                <w:b/>
                <w:bCs/>
              </w:rPr>
            </w:pPr>
            <w:r>
              <w:rPr>
                <w:rFonts w:eastAsia="Calibri"/>
                <w:b/>
                <w:bCs/>
              </w:rPr>
              <w:t>Ligipääsetavuse aspektid</w:t>
            </w:r>
          </w:p>
        </w:tc>
        <w:tc>
          <w:tcPr>
            <w:tcW w:w="1879" w:type="dxa"/>
          </w:tcPr>
          <w:p w14:paraId="1E86890F" w14:textId="77777777" w:rsidR="00274E80" w:rsidRDefault="00173CBB">
            <w:pPr>
              <w:spacing w:after="0" w:line="240" w:lineRule="auto"/>
              <w:jc w:val="both"/>
              <w:rPr>
                <w:b/>
                <w:bCs/>
              </w:rPr>
            </w:pPr>
            <w:r>
              <w:rPr>
                <w:rFonts w:eastAsia="Calibri"/>
                <w:b/>
                <w:bCs/>
              </w:rPr>
              <w:t>Jah/ei</w:t>
            </w:r>
          </w:p>
        </w:tc>
      </w:tr>
      <w:tr w:rsidR="00274E80" w14:paraId="1E868913" w14:textId="77777777">
        <w:trPr>
          <w:trHeight w:val="300"/>
        </w:trPr>
        <w:tc>
          <w:tcPr>
            <w:tcW w:w="7180" w:type="dxa"/>
          </w:tcPr>
          <w:p w14:paraId="1E868911" w14:textId="77777777" w:rsidR="00274E80" w:rsidRDefault="00173CBB">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79" w:type="dxa"/>
          </w:tcPr>
          <w:p w14:paraId="1E868912" w14:textId="77777777" w:rsidR="00274E80" w:rsidRDefault="00173CBB">
            <w:pPr>
              <w:spacing w:after="0" w:line="240" w:lineRule="auto"/>
              <w:jc w:val="both"/>
              <w:rPr>
                <w:rFonts w:eastAsia="Calibri"/>
              </w:rPr>
            </w:pPr>
            <w:r>
              <w:rPr>
                <w:rFonts w:eastAsia="Calibri"/>
              </w:rPr>
              <w:t>0</w:t>
            </w:r>
          </w:p>
        </w:tc>
      </w:tr>
      <w:tr w:rsidR="00274E80" w14:paraId="1E868916" w14:textId="77777777">
        <w:trPr>
          <w:trHeight w:val="300"/>
        </w:trPr>
        <w:tc>
          <w:tcPr>
            <w:tcW w:w="7180" w:type="dxa"/>
          </w:tcPr>
          <w:p w14:paraId="1E868914" w14:textId="77777777" w:rsidR="00274E80" w:rsidRDefault="00173CBB">
            <w:pPr>
              <w:spacing w:after="0" w:line="240" w:lineRule="auto"/>
              <w:jc w:val="both"/>
              <w:rPr>
                <w:rFonts w:eastAsia="Calibri"/>
              </w:rPr>
            </w:pPr>
            <w:r>
              <w:rPr>
                <w:rFonts w:eastAsia="Calibri"/>
              </w:rPr>
              <w:t>Raamatukogu kodulehel on info Pimedate raamatukogu ja selle võimaluste kohta</w:t>
            </w:r>
          </w:p>
        </w:tc>
        <w:tc>
          <w:tcPr>
            <w:tcW w:w="1879" w:type="dxa"/>
          </w:tcPr>
          <w:p w14:paraId="1E868915" w14:textId="77777777" w:rsidR="00274E80" w:rsidRDefault="00173CBB">
            <w:pPr>
              <w:spacing w:after="0" w:line="240" w:lineRule="auto"/>
              <w:jc w:val="both"/>
              <w:rPr>
                <w:rFonts w:eastAsia="Calibri"/>
              </w:rPr>
            </w:pPr>
            <w:r>
              <w:rPr>
                <w:rFonts w:eastAsia="Calibri"/>
              </w:rPr>
              <w:t>0</w:t>
            </w:r>
          </w:p>
        </w:tc>
      </w:tr>
      <w:tr w:rsidR="00274E80" w14:paraId="1E868919" w14:textId="77777777">
        <w:trPr>
          <w:trHeight w:val="300"/>
        </w:trPr>
        <w:tc>
          <w:tcPr>
            <w:tcW w:w="7180" w:type="dxa"/>
          </w:tcPr>
          <w:p w14:paraId="1E868917" w14:textId="77777777" w:rsidR="00274E80" w:rsidRDefault="00274E80">
            <w:pPr>
              <w:spacing w:after="0" w:line="240" w:lineRule="auto"/>
              <w:jc w:val="both"/>
              <w:rPr>
                <w:rFonts w:eastAsia="Calibri"/>
              </w:rPr>
            </w:pPr>
          </w:p>
        </w:tc>
        <w:tc>
          <w:tcPr>
            <w:tcW w:w="1879" w:type="dxa"/>
          </w:tcPr>
          <w:p w14:paraId="1E868918" w14:textId="77777777" w:rsidR="00274E80" w:rsidRDefault="00173CBB">
            <w:pPr>
              <w:spacing w:after="0" w:line="240" w:lineRule="auto"/>
              <w:jc w:val="both"/>
              <w:rPr>
                <w:rFonts w:eastAsia="Calibri"/>
              </w:rPr>
            </w:pPr>
            <w:r>
              <w:rPr>
                <w:rFonts w:eastAsia="Calibri"/>
                <w:b/>
                <w:bCs/>
              </w:rPr>
              <w:t>Mitmes raamatukogus?</w:t>
            </w:r>
          </w:p>
        </w:tc>
      </w:tr>
      <w:tr w:rsidR="00274E80" w14:paraId="1E86891C" w14:textId="77777777">
        <w:trPr>
          <w:trHeight w:val="300"/>
        </w:trPr>
        <w:tc>
          <w:tcPr>
            <w:tcW w:w="7180" w:type="dxa"/>
          </w:tcPr>
          <w:p w14:paraId="1E86891A" w14:textId="77777777" w:rsidR="00274E80" w:rsidRDefault="00173CBB">
            <w:pPr>
              <w:spacing w:after="0" w:line="240" w:lineRule="auto"/>
              <w:jc w:val="both"/>
              <w:rPr>
                <w:rFonts w:eastAsia="Calibri"/>
              </w:rPr>
            </w:pPr>
            <w:r>
              <w:rPr>
                <w:rFonts w:eastAsia="Calibri"/>
              </w:rPr>
              <w:t>Raamatukokku on paigaldatud taktiilsed tähised</w:t>
            </w:r>
          </w:p>
        </w:tc>
        <w:tc>
          <w:tcPr>
            <w:tcW w:w="1879" w:type="dxa"/>
          </w:tcPr>
          <w:p w14:paraId="1E86891B" w14:textId="77777777" w:rsidR="00274E80" w:rsidRDefault="00173CBB">
            <w:pPr>
              <w:spacing w:after="0" w:line="240" w:lineRule="auto"/>
              <w:jc w:val="both"/>
              <w:rPr>
                <w:rFonts w:eastAsia="Calibri"/>
              </w:rPr>
            </w:pPr>
            <w:r>
              <w:rPr>
                <w:rFonts w:eastAsia="Calibri"/>
              </w:rPr>
              <w:t>0</w:t>
            </w:r>
          </w:p>
        </w:tc>
      </w:tr>
      <w:tr w:rsidR="00274E80" w14:paraId="1E86891F" w14:textId="77777777">
        <w:trPr>
          <w:trHeight w:val="300"/>
        </w:trPr>
        <w:tc>
          <w:tcPr>
            <w:tcW w:w="7180" w:type="dxa"/>
          </w:tcPr>
          <w:p w14:paraId="1E86891D" w14:textId="77777777" w:rsidR="00274E80" w:rsidRDefault="00173CBB">
            <w:pPr>
              <w:spacing w:after="0" w:line="240" w:lineRule="auto"/>
              <w:jc w:val="both"/>
              <w:rPr>
                <w:rFonts w:eastAsia="Calibri"/>
              </w:rPr>
            </w:pPr>
            <w:r>
              <w:rPr>
                <w:rFonts w:eastAsia="Calibri"/>
              </w:rPr>
              <w:t>Raamatukogu pakub regulaarselt koduteenindust</w:t>
            </w:r>
          </w:p>
        </w:tc>
        <w:tc>
          <w:tcPr>
            <w:tcW w:w="1879" w:type="dxa"/>
          </w:tcPr>
          <w:p w14:paraId="1E86891E" w14:textId="77777777" w:rsidR="00274E80" w:rsidRDefault="00173CBB">
            <w:pPr>
              <w:spacing w:after="0" w:line="240" w:lineRule="auto"/>
              <w:jc w:val="both"/>
              <w:rPr>
                <w:rFonts w:eastAsia="Calibri"/>
              </w:rPr>
            </w:pPr>
            <w:r>
              <w:rPr>
                <w:rFonts w:eastAsia="Calibri"/>
              </w:rPr>
              <w:t>1</w:t>
            </w:r>
          </w:p>
        </w:tc>
      </w:tr>
      <w:tr w:rsidR="00274E80" w14:paraId="1E868923" w14:textId="77777777">
        <w:trPr>
          <w:trHeight w:val="300"/>
        </w:trPr>
        <w:tc>
          <w:tcPr>
            <w:tcW w:w="7180" w:type="dxa"/>
          </w:tcPr>
          <w:p w14:paraId="1E868920" w14:textId="77777777" w:rsidR="00274E80" w:rsidRDefault="00173CBB">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1E868921" w14:textId="77777777" w:rsidR="00274E80" w:rsidRDefault="00274E80">
            <w:pPr>
              <w:spacing w:after="0" w:line="240" w:lineRule="auto"/>
              <w:jc w:val="both"/>
              <w:rPr>
                <w:rFonts w:eastAsia="Calibri"/>
              </w:rPr>
            </w:pPr>
          </w:p>
        </w:tc>
        <w:tc>
          <w:tcPr>
            <w:tcW w:w="1879" w:type="dxa"/>
          </w:tcPr>
          <w:p w14:paraId="1E868922" w14:textId="77777777" w:rsidR="00274E80" w:rsidRDefault="00173CBB">
            <w:pPr>
              <w:spacing w:after="0" w:line="240" w:lineRule="auto"/>
              <w:jc w:val="both"/>
              <w:rPr>
                <w:rFonts w:eastAsia="Calibri"/>
              </w:rPr>
            </w:pPr>
            <w:r>
              <w:rPr>
                <w:rFonts w:eastAsia="Calibri"/>
              </w:rPr>
              <w:t>0</w:t>
            </w:r>
          </w:p>
        </w:tc>
      </w:tr>
      <w:tr w:rsidR="00274E80" w14:paraId="1E868926" w14:textId="77777777">
        <w:trPr>
          <w:trHeight w:val="300"/>
        </w:trPr>
        <w:tc>
          <w:tcPr>
            <w:tcW w:w="7180" w:type="dxa"/>
          </w:tcPr>
          <w:p w14:paraId="1E868924" w14:textId="77777777" w:rsidR="00274E80" w:rsidRDefault="00173CBB">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79" w:type="dxa"/>
          </w:tcPr>
          <w:p w14:paraId="1E868925" w14:textId="77777777" w:rsidR="00274E80" w:rsidRDefault="00173CBB">
            <w:pPr>
              <w:spacing w:after="0" w:line="240" w:lineRule="auto"/>
              <w:jc w:val="both"/>
              <w:rPr>
                <w:rFonts w:eastAsia="Calibri"/>
              </w:rPr>
            </w:pPr>
            <w:r>
              <w:rPr>
                <w:rFonts w:eastAsia="Calibri"/>
              </w:rPr>
              <w:t>0</w:t>
            </w:r>
          </w:p>
        </w:tc>
      </w:tr>
      <w:tr w:rsidR="00274E80" w14:paraId="1E868929" w14:textId="77777777">
        <w:trPr>
          <w:trHeight w:val="300"/>
        </w:trPr>
        <w:tc>
          <w:tcPr>
            <w:tcW w:w="7180" w:type="dxa"/>
          </w:tcPr>
          <w:p w14:paraId="1E868927" w14:textId="77777777" w:rsidR="00274E80" w:rsidRDefault="00173CBB">
            <w:pPr>
              <w:spacing w:after="0" w:line="240" w:lineRule="auto"/>
              <w:jc w:val="both"/>
              <w:rPr>
                <w:rFonts w:eastAsia="Calibri"/>
              </w:rPr>
            </w:pPr>
            <w:r>
              <w:rPr>
                <w:rFonts w:eastAsia="Calibri"/>
              </w:rPr>
              <w:t>Raamatukogus on nõutele vastav invatualett</w:t>
            </w:r>
          </w:p>
        </w:tc>
        <w:tc>
          <w:tcPr>
            <w:tcW w:w="1879" w:type="dxa"/>
          </w:tcPr>
          <w:p w14:paraId="1E868928" w14:textId="77777777" w:rsidR="00274E80" w:rsidRDefault="00173CBB">
            <w:pPr>
              <w:spacing w:after="0" w:line="240" w:lineRule="auto"/>
              <w:jc w:val="both"/>
              <w:rPr>
                <w:rFonts w:eastAsia="Calibri"/>
              </w:rPr>
            </w:pPr>
            <w:r>
              <w:rPr>
                <w:rFonts w:eastAsia="Calibri"/>
              </w:rPr>
              <w:t>0</w:t>
            </w:r>
          </w:p>
        </w:tc>
      </w:tr>
      <w:tr w:rsidR="00274E80" w14:paraId="1E86892C" w14:textId="77777777">
        <w:trPr>
          <w:trHeight w:val="300"/>
        </w:trPr>
        <w:tc>
          <w:tcPr>
            <w:tcW w:w="7180" w:type="dxa"/>
          </w:tcPr>
          <w:p w14:paraId="1E86892A" w14:textId="77777777" w:rsidR="00274E80" w:rsidRDefault="00173CBB">
            <w:pPr>
              <w:spacing w:after="0" w:line="240" w:lineRule="auto"/>
              <w:jc w:val="both"/>
              <w:rPr>
                <w:rFonts w:eastAsia="Calibri"/>
              </w:rPr>
            </w:pPr>
            <w:r>
              <w:rPr>
                <w:rFonts w:eastAsia="Calibri"/>
              </w:rPr>
              <w:t>Raamatukogu juures on invaparkimiskohad või invatranspordile on muul viisil tagatud parkimisvõimalus</w:t>
            </w:r>
          </w:p>
        </w:tc>
        <w:tc>
          <w:tcPr>
            <w:tcW w:w="1879" w:type="dxa"/>
          </w:tcPr>
          <w:p w14:paraId="1E86892B" w14:textId="77777777" w:rsidR="00274E80" w:rsidRDefault="00173CBB">
            <w:pPr>
              <w:spacing w:after="0" w:line="240" w:lineRule="auto"/>
              <w:jc w:val="both"/>
              <w:rPr>
                <w:rFonts w:eastAsia="Calibri"/>
              </w:rPr>
            </w:pPr>
            <w:r>
              <w:rPr>
                <w:rFonts w:eastAsia="Calibri"/>
              </w:rPr>
              <w:t>1</w:t>
            </w:r>
          </w:p>
        </w:tc>
      </w:tr>
      <w:tr w:rsidR="00274E80" w14:paraId="1E86892F" w14:textId="77777777">
        <w:trPr>
          <w:trHeight w:val="300"/>
        </w:trPr>
        <w:tc>
          <w:tcPr>
            <w:tcW w:w="7180" w:type="dxa"/>
          </w:tcPr>
          <w:p w14:paraId="1E86892D" w14:textId="77777777" w:rsidR="00274E80" w:rsidRDefault="00173CBB">
            <w:pPr>
              <w:spacing w:after="0" w:line="240" w:lineRule="auto"/>
              <w:jc w:val="both"/>
              <w:rPr>
                <w:rFonts w:eastAsia="Calibri"/>
              </w:rPr>
            </w:pPr>
            <w:r>
              <w:rPr>
                <w:rFonts w:eastAsia="Calibri"/>
              </w:rPr>
              <w:t>Kuuldeaparaadi kasutajal on raamatukogus võimalik kasutada silmusvõimendit</w:t>
            </w:r>
          </w:p>
        </w:tc>
        <w:tc>
          <w:tcPr>
            <w:tcW w:w="1879" w:type="dxa"/>
          </w:tcPr>
          <w:p w14:paraId="1E86892E" w14:textId="77777777" w:rsidR="00274E80" w:rsidRDefault="00173CBB">
            <w:pPr>
              <w:spacing w:after="0" w:line="240" w:lineRule="auto"/>
              <w:jc w:val="both"/>
              <w:rPr>
                <w:rFonts w:eastAsia="Calibri"/>
              </w:rPr>
            </w:pPr>
            <w:r>
              <w:rPr>
                <w:rFonts w:eastAsia="Calibri"/>
              </w:rPr>
              <w:t>0</w:t>
            </w:r>
          </w:p>
        </w:tc>
      </w:tr>
      <w:tr w:rsidR="00274E80" w14:paraId="1E868932" w14:textId="77777777">
        <w:trPr>
          <w:trHeight w:val="300"/>
        </w:trPr>
        <w:tc>
          <w:tcPr>
            <w:tcW w:w="7180" w:type="dxa"/>
          </w:tcPr>
          <w:p w14:paraId="1E868930" w14:textId="77777777" w:rsidR="00274E80" w:rsidRDefault="00173CBB">
            <w:pPr>
              <w:spacing w:after="0" w:line="240" w:lineRule="auto"/>
              <w:jc w:val="both"/>
              <w:rPr>
                <w:rFonts w:eastAsia="Calibri"/>
              </w:rPr>
            </w:pPr>
            <w:r>
              <w:rPr>
                <w:rFonts w:eastAsia="Calibri"/>
              </w:rPr>
              <w:t>Raamatukogu lahtiolekuajad arvestavad ühistranspordigraafikutega</w:t>
            </w:r>
          </w:p>
        </w:tc>
        <w:tc>
          <w:tcPr>
            <w:tcW w:w="1879" w:type="dxa"/>
          </w:tcPr>
          <w:p w14:paraId="1E868931" w14:textId="77777777" w:rsidR="00274E80" w:rsidRDefault="00173CBB">
            <w:pPr>
              <w:spacing w:after="0" w:line="240" w:lineRule="auto"/>
              <w:jc w:val="both"/>
              <w:rPr>
                <w:rFonts w:eastAsia="Calibri"/>
              </w:rPr>
            </w:pPr>
            <w:r>
              <w:rPr>
                <w:rFonts w:eastAsia="Calibri"/>
              </w:rPr>
              <w:t>1</w:t>
            </w:r>
          </w:p>
        </w:tc>
      </w:tr>
      <w:tr w:rsidR="00274E80" w14:paraId="1E868935" w14:textId="77777777">
        <w:trPr>
          <w:trHeight w:val="300"/>
        </w:trPr>
        <w:tc>
          <w:tcPr>
            <w:tcW w:w="7180" w:type="dxa"/>
          </w:tcPr>
          <w:p w14:paraId="1E868933" w14:textId="77777777" w:rsidR="00274E80" w:rsidRDefault="00173CBB">
            <w:pPr>
              <w:spacing w:after="0" w:line="240" w:lineRule="auto"/>
              <w:jc w:val="both"/>
              <w:rPr>
                <w:rFonts w:eastAsia="Calibri"/>
              </w:rPr>
            </w:pPr>
            <w:r>
              <w:rPr>
                <w:rFonts w:eastAsia="Calibri"/>
              </w:rPr>
              <w:t>Raamatukogu on avatud vähemalt ühel nädalavahetuse päeval</w:t>
            </w:r>
          </w:p>
        </w:tc>
        <w:tc>
          <w:tcPr>
            <w:tcW w:w="1879" w:type="dxa"/>
          </w:tcPr>
          <w:p w14:paraId="1E868934" w14:textId="77777777" w:rsidR="00274E80" w:rsidRDefault="00173CBB">
            <w:pPr>
              <w:spacing w:after="0" w:line="240" w:lineRule="auto"/>
              <w:jc w:val="both"/>
              <w:rPr>
                <w:rFonts w:eastAsia="Calibri"/>
              </w:rPr>
            </w:pPr>
            <w:r>
              <w:rPr>
                <w:rFonts w:eastAsia="Calibri"/>
              </w:rPr>
              <w:t>0</w:t>
            </w:r>
          </w:p>
        </w:tc>
      </w:tr>
      <w:tr w:rsidR="00274E80" w14:paraId="1E868938" w14:textId="77777777">
        <w:trPr>
          <w:trHeight w:val="300"/>
        </w:trPr>
        <w:tc>
          <w:tcPr>
            <w:tcW w:w="7180" w:type="dxa"/>
          </w:tcPr>
          <w:p w14:paraId="1E868936" w14:textId="77777777" w:rsidR="00274E80" w:rsidRDefault="00173CBB">
            <w:pPr>
              <w:spacing w:after="0" w:line="240" w:lineRule="auto"/>
              <w:jc w:val="both"/>
              <w:rPr>
                <w:rFonts w:eastAsia="Calibri"/>
              </w:rPr>
            </w:pPr>
            <w:r>
              <w:rPr>
                <w:rFonts w:eastAsia="Calibri"/>
              </w:rPr>
              <w:t>Muu (nimetada)</w:t>
            </w:r>
          </w:p>
        </w:tc>
        <w:tc>
          <w:tcPr>
            <w:tcW w:w="1879" w:type="dxa"/>
          </w:tcPr>
          <w:p w14:paraId="1E868937" w14:textId="77777777" w:rsidR="00274E80" w:rsidRDefault="00173CBB">
            <w:pPr>
              <w:spacing w:after="0" w:line="240" w:lineRule="auto"/>
              <w:jc w:val="both"/>
              <w:rPr>
                <w:rFonts w:eastAsia="Calibri"/>
              </w:rPr>
            </w:pPr>
            <w:r>
              <w:rPr>
                <w:rFonts w:eastAsia="Calibri"/>
              </w:rPr>
              <w:t>0</w:t>
            </w:r>
          </w:p>
        </w:tc>
      </w:tr>
    </w:tbl>
    <w:p w14:paraId="1E868939" w14:textId="77777777" w:rsidR="00274E80" w:rsidRDefault="00274E80">
      <w:pPr>
        <w:jc w:val="both"/>
      </w:pPr>
    </w:p>
    <w:p w14:paraId="1E86893A" w14:textId="77777777" w:rsidR="00274E80" w:rsidRDefault="00173CBB">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274E80" w14:paraId="1E86893E" w14:textId="77777777">
        <w:trPr>
          <w:trHeight w:val="300"/>
        </w:trPr>
        <w:tc>
          <w:tcPr>
            <w:tcW w:w="4249" w:type="dxa"/>
          </w:tcPr>
          <w:p w14:paraId="1E86893B" w14:textId="77777777" w:rsidR="00274E80" w:rsidRDefault="00173CBB">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1E86893C" w14:textId="77777777" w:rsidR="00274E80" w:rsidRDefault="00173CBB">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1E86893D" w14:textId="77777777" w:rsidR="00274E80" w:rsidRDefault="00173CBB">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274E80" w14:paraId="1E868942" w14:textId="77777777">
        <w:trPr>
          <w:trHeight w:val="300"/>
        </w:trPr>
        <w:tc>
          <w:tcPr>
            <w:tcW w:w="4249" w:type="dxa"/>
          </w:tcPr>
          <w:p w14:paraId="1E86893F"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1E868940"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4</w:t>
            </w:r>
          </w:p>
        </w:tc>
        <w:tc>
          <w:tcPr>
            <w:tcW w:w="1640" w:type="dxa"/>
          </w:tcPr>
          <w:p w14:paraId="1E868941"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1</w:t>
            </w:r>
          </w:p>
        </w:tc>
      </w:tr>
      <w:tr w:rsidR="00274E80" w14:paraId="1E868946" w14:textId="77777777">
        <w:trPr>
          <w:trHeight w:val="300"/>
        </w:trPr>
        <w:tc>
          <w:tcPr>
            <w:tcW w:w="4249" w:type="dxa"/>
          </w:tcPr>
          <w:p w14:paraId="1E868943"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1E868944"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1</w:t>
            </w:r>
          </w:p>
        </w:tc>
        <w:tc>
          <w:tcPr>
            <w:tcW w:w="1640" w:type="dxa"/>
          </w:tcPr>
          <w:p w14:paraId="1E868945"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10</w:t>
            </w:r>
          </w:p>
        </w:tc>
      </w:tr>
      <w:tr w:rsidR="00274E80" w14:paraId="1E86894A" w14:textId="77777777">
        <w:trPr>
          <w:trHeight w:val="300"/>
        </w:trPr>
        <w:tc>
          <w:tcPr>
            <w:tcW w:w="4249" w:type="dxa"/>
          </w:tcPr>
          <w:p w14:paraId="1E868947"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1E868948"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1E868949" w14:textId="77777777" w:rsidR="00274E80" w:rsidRDefault="00173CBB">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274E80" w14:paraId="1E86894E" w14:textId="77777777">
        <w:trPr>
          <w:trHeight w:val="300"/>
        </w:trPr>
        <w:tc>
          <w:tcPr>
            <w:tcW w:w="4249" w:type="dxa"/>
          </w:tcPr>
          <w:p w14:paraId="1E86894B" w14:textId="77777777" w:rsidR="00274E80" w:rsidRDefault="00173CBB">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Heliraamatute tellimine nägemispuudega inimesele</w:t>
            </w:r>
          </w:p>
        </w:tc>
        <w:tc>
          <w:tcPr>
            <w:tcW w:w="1451" w:type="dxa"/>
          </w:tcPr>
          <w:p w14:paraId="1E86894C" w14:textId="77777777" w:rsidR="00274E80" w:rsidRDefault="00173CBB">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24</w:t>
            </w:r>
          </w:p>
        </w:tc>
        <w:tc>
          <w:tcPr>
            <w:tcW w:w="1640" w:type="dxa"/>
          </w:tcPr>
          <w:p w14:paraId="1E86894D" w14:textId="77777777" w:rsidR="00274E80" w:rsidRDefault="00173CBB">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1</w:t>
            </w:r>
          </w:p>
        </w:tc>
      </w:tr>
    </w:tbl>
    <w:p w14:paraId="1E86894F" w14:textId="77777777" w:rsidR="00274E80" w:rsidRDefault="00274E80">
      <w:pPr>
        <w:jc w:val="both"/>
      </w:pPr>
    </w:p>
    <w:p w14:paraId="1E868950" w14:textId="77777777" w:rsidR="00274E80" w:rsidRDefault="00173CBB">
      <w:pPr>
        <w:pStyle w:val="Pealkiri3"/>
        <w:jc w:val="both"/>
      </w:pPr>
      <w:r>
        <w:lastRenderedPageBreak/>
        <w:t>Teenused teistele asutustele</w:t>
      </w:r>
    </w:p>
    <w:p w14:paraId="1E868951" w14:textId="77777777" w:rsidR="00274E80" w:rsidRDefault="00274E80">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274E80" w14:paraId="1E868955" w14:textId="77777777">
        <w:tc>
          <w:tcPr>
            <w:tcW w:w="3028" w:type="dxa"/>
          </w:tcPr>
          <w:p w14:paraId="1E868952"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1E868953"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1E868954"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274E80" w14:paraId="1E868959" w14:textId="77777777">
        <w:tc>
          <w:tcPr>
            <w:tcW w:w="3028" w:type="dxa"/>
          </w:tcPr>
          <w:p w14:paraId="1E868956" w14:textId="77777777" w:rsidR="00274E80" w:rsidRDefault="00274E80">
            <w:pPr>
              <w:spacing w:after="0" w:line="240" w:lineRule="auto"/>
              <w:jc w:val="both"/>
              <w:rPr>
                <w:rFonts w:eastAsia="Times New Roman" w:cs="Times New Roman"/>
                <w:color w:val="1A1A1A"/>
                <w:kern w:val="0"/>
                <w:szCs w:val="24"/>
                <w:lang w:eastAsia="et-EE"/>
                <w14:ligatures w14:val="none"/>
              </w:rPr>
            </w:pPr>
          </w:p>
        </w:tc>
        <w:tc>
          <w:tcPr>
            <w:tcW w:w="1530" w:type="dxa"/>
          </w:tcPr>
          <w:p w14:paraId="1E868957" w14:textId="77777777" w:rsidR="00274E80" w:rsidRDefault="00274E80">
            <w:pPr>
              <w:spacing w:after="0" w:line="240" w:lineRule="auto"/>
              <w:jc w:val="both"/>
              <w:rPr>
                <w:rFonts w:eastAsia="Times New Roman" w:cs="Times New Roman"/>
                <w:color w:val="1A1A1A"/>
                <w:kern w:val="0"/>
                <w:szCs w:val="24"/>
                <w:lang w:eastAsia="et-EE"/>
                <w14:ligatures w14:val="none"/>
              </w:rPr>
            </w:pPr>
          </w:p>
        </w:tc>
        <w:tc>
          <w:tcPr>
            <w:tcW w:w="1730" w:type="dxa"/>
          </w:tcPr>
          <w:p w14:paraId="1E868958" w14:textId="77777777" w:rsidR="00274E80" w:rsidRDefault="00274E80">
            <w:pPr>
              <w:spacing w:after="0" w:line="240" w:lineRule="auto"/>
              <w:jc w:val="both"/>
              <w:rPr>
                <w:rFonts w:eastAsia="Times New Roman" w:cs="Times New Roman"/>
                <w:color w:val="1A1A1A"/>
                <w:kern w:val="0"/>
                <w:szCs w:val="24"/>
                <w:lang w:eastAsia="et-EE"/>
                <w14:ligatures w14:val="none"/>
              </w:rPr>
            </w:pPr>
          </w:p>
        </w:tc>
      </w:tr>
    </w:tbl>
    <w:p w14:paraId="1E86895A" w14:textId="77777777" w:rsidR="00274E80" w:rsidRDefault="00174304">
      <w:pPr>
        <w:jc w:val="both"/>
      </w:pPr>
      <w:r>
        <w:br/>
      </w:r>
      <w:r w:rsidR="00173CBB">
        <w:t>Võnnu keskkooli koduõppel oleva õpilase kokkusaamised õpetajaga toimuvad raamatukogus.</w:t>
      </w:r>
    </w:p>
    <w:p w14:paraId="1E86895B" w14:textId="77777777" w:rsidR="00274E80" w:rsidRDefault="00173CBB">
      <w:pPr>
        <w:pStyle w:val="Pealkiri2"/>
        <w:jc w:val="both"/>
      </w:pPr>
      <w:r>
        <w:t>Innovatsioon</w:t>
      </w:r>
    </w:p>
    <w:p w14:paraId="1E86895C" w14:textId="77777777" w:rsidR="00274E80" w:rsidRDefault="00173CBB">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50"/>
        <w:gridCol w:w="2010"/>
      </w:tblGrid>
      <w:tr w:rsidR="00274E80" w14:paraId="1E86895F" w14:textId="77777777">
        <w:trPr>
          <w:trHeight w:val="300"/>
        </w:trPr>
        <w:tc>
          <w:tcPr>
            <w:tcW w:w="7049" w:type="dxa"/>
          </w:tcPr>
          <w:p w14:paraId="1E86895D" w14:textId="77777777" w:rsidR="00274E80" w:rsidRDefault="00173CBB">
            <w:pPr>
              <w:spacing w:after="0" w:line="240" w:lineRule="auto"/>
              <w:jc w:val="both"/>
              <w:rPr>
                <w:b/>
                <w:bCs/>
              </w:rPr>
            </w:pPr>
            <w:r>
              <w:rPr>
                <w:rFonts w:eastAsia="Calibri"/>
                <w:b/>
                <w:bCs/>
              </w:rPr>
              <w:t>Innovaatilised/infotehnoloogilised lahendused</w:t>
            </w:r>
          </w:p>
        </w:tc>
        <w:tc>
          <w:tcPr>
            <w:tcW w:w="2010" w:type="dxa"/>
          </w:tcPr>
          <w:p w14:paraId="1E86895E" w14:textId="77777777" w:rsidR="00274E80" w:rsidRDefault="00173CBB">
            <w:pPr>
              <w:spacing w:after="0" w:line="240" w:lineRule="auto"/>
              <w:jc w:val="both"/>
              <w:rPr>
                <w:b/>
                <w:bCs/>
              </w:rPr>
            </w:pPr>
            <w:r>
              <w:rPr>
                <w:rFonts w:eastAsia="Calibri"/>
                <w:b/>
                <w:bCs/>
              </w:rPr>
              <w:t>Mitmes raamatukogus?</w:t>
            </w:r>
          </w:p>
        </w:tc>
      </w:tr>
      <w:tr w:rsidR="00274E80" w14:paraId="1E868962" w14:textId="77777777">
        <w:trPr>
          <w:trHeight w:val="300"/>
        </w:trPr>
        <w:tc>
          <w:tcPr>
            <w:tcW w:w="7049" w:type="dxa"/>
          </w:tcPr>
          <w:p w14:paraId="1E868960" w14:textId="77777777" w:rsidR="00274E80" w:rsidRDefault="00173CBB">
            <w:pPr>
              <w:spacing w:after="0" w:line="240" w:lineRule="auto"/>
              <w:jc w:val="both"/>
              <w:rPr>
                <w:b/>
                <w:bCs/>
              </w:rPr>
            </w:pPr>
            <w:r>
              <w:rPr>
                <w:rFonts w:eastAsia="Calibri"/>
              </w:rPr>
              <w:t>Raamatukogusüsteem URRAM</w:t>
            </w:r>
          </w:p>
        </w:tc>
        <w:tc>
          <w:tcPr>
            <w:tcW w:w="2010" w:type="dxa"/>
          </w:tcPr>
          <w:p w14:paraId="1E868961" w14:textId="77777777" w:rsidR="00274E80" w:rsidRDefault="00173CBB">
            <w:pPr>
              <w:spacing w:after="0" w:line="240" w:lineRule="auto"/>
              <w:jc w:val="both"/>
              <w:rPr>
                <w:b/>
                <w:bCs/>
              </w:rPr>
            </w:pPr>
            <w:r>
              <w:rPr>
                <w:rFonts w:eastAsia="Calibri"/>
                <w:b/>
                <w:bCs/>
              </w:rPr>
              <w:t>1</w:t>
            </w:r>
          </w:p>
        </w:tc>
      </w:tr>
      <w:tr w:rsidR="00274E80" w14:paraId="1E868965" w14:textId="77777777">
        <w:trPr>
          <w:trHeight w:val="300"/>
        </w:trPr>
        <w:tc>
          <w:tcPr>
            <w:tcW w:w="7049" w:type="dxa"/>
          </w:tcPr>
          <w:p w14:paraId="1E868963" w14:textId="77777777" w:rsidR="00274E80" w:rsidRDefault="00173CBB">
            <w:pPr>
              <w:spacing w:after="0" w:line="240" w:lineRule="auto"/>
              <w:jc w:val="both"/>
              <w:rPr>
                <w:b/>
                <w:bCs/>
              </w:rPr>
            </w:pPr>
            <w:r>
              <w:rPr>
                <w:rFonts w:eastAsia="Calibri"/>
              </w:rPr>
              <w:t>Raamatukogusüsteem RIKS</w:t>
            </w:r>
          </w:p>
        </w:tc>
        <w:tc>
          <w:tcPr>
            <w:tcW w:w="2010" w:type="dxa"/>
          </w:tcPr>
          <w:p w14:paraId="1E868964" w14:textId="77777777" w:rsidR="00274E80" w:rsidRDefault="00173CBB">
            <w:pPr>
              <w:spacing w:after="0" w:line="240" w:lineRule="auto"/>
              <w:jc w:val="both"/>
              <w:rPr>
                <w:b/>
                <w:bCs/>
              </w:rPr>
            </w:pPr>
            <w:r>
              <w:rPr>
                <w:rFonts w:eastAsia="Calibri"/>
                <w:b/>
                <w:bCs/>
              </w:rPr>
              <w:t>0</w:t>
            </w:r>
          </w:p>
        </w:tc>
      </w:tr>
      <w:tr w:rsidR="00274E80" w14:paraId="1E868968" w14:textId="77777777">
        <w:trPr>
          <w:trHeight w:val="300"/>
        </w:trPr>
        <w:tc>
          <w:tcPr>
            <w:tcW w:w="7049" w:type="dxa"/>
          </w:tcPr>
          <w:p w14:paraId="1E868966" w14:textId="77777777" w:rsidR="00274E80" w:rsidRDefault="00173CBB">
            <w:pPr>
              <w:spacing w:after="0" w:line="240" w:lineRule="auto"/>
              <w:jc w:val="both"/>
              <w:rPr>
                <w:b/>
                <w:bCs/>
              </w:rPr>
            </w:pPr>
            <w:r>
              <w:rPr>
                <w:rFonts w:eastAsia="Calibri"/>
              </w:rPr>
              <w:t>Raamatukogusüsteem Sierra</w:t>
            </w:r>
          </w:p>
        </w:tc>
        <w:tc>
          <w:tcPr>
            <w:tcW w:w="2010" w:type="dxa"/>
          </w:tcPr>
          <w:p w14:paraId="1E868967" w14:textId="77777777" w:rsidR="00274E80" w:rsidRDefault="00173CBB">
            <w:pPr>
              <w:spacing w:after="0" w:line="240" w:lineRule="auto"/>
              <w:jc w:val="both"/>
              <w:rPr>
                <w:b/>
                <w:bCs/>
              </w:rPr>
            </w:pPr>
            <w:r>
              <w:rPr>
                <w:rFonts w:eastAsia="Calibri"/>
                <w:b/>
                <w:bCs/>
              </w:rPr>
              <w:t>0</w:t>
            </w:r>
          </w:p>
        </w:tc>
      </w:tr>
      <w:tr w:rsidR="00274E80" w14:paraId="1E86896B" w14:textId="77777777">
        <w:trPr>
          <w:trHeight w:val="300"/>
        </w:trPr>
        <w:tc>
          <w:tcPr>
            <w:tcW w:w="7049" w:type="dxa"/>
          </w:tcPr>
          <w:p w14:paraId="1E868969" w14:textId="77777777" w:rsidR="00274E80" w:rsidRDefault="00173CBB">
            <w:pPr>
              <w:spacing w:after="0" w:line="240" w:lineRule="auto"/>
              <w:jc w:val="both"/>
              <w:rPr>
                <w:rFonts w:eastAsia="Calibri"/>
              </w:rPr>
            </w:pPr>
            <w:r>
              <w:rPr>
                <w:rFonts w:eastAsia="Calibri"/>
              </w:rPr>
              <w:t>Raamatuid saab laenutada igal ajal laenutuskapi kaudu</w:t>
            </w:r>
          </w:p>
        </w:tc>
        <w:tc>
          <w:tcPr>
            <w:tcW w:w="2010" w:type="dxa"/>
          </w:tcPr>
          <w:p w14:paraId="1E86896A" w14:textId="77777777" w:rsidR="00274E80" w:rsidRDefault="00173CBB">
            <w:pPr>
              <w:spacing w:after="0" w:line="240" w:lineRule="auto"/>
              <w:jc w:val="both"/>
              <w:rPr>
                <w:rFonts w:eastAsia="Calibri"/>
              </w:rPr>
            </w:pPr>
            <w:r>
              <w:rPr>
                <w:rFonts w:eastAsia="Calibri"/>
              </w:rPr>
              <w:t>0</w:t>
            </w:r>
          </w:p>
        </w:tc>
      </w:tr>
      <w:tr w:rsidR="00274E80" w14:paraId="1E86896E" w14:textId="77777777">
        <w:trPr>
          <w:trHeight w:val="300"/>
        </w:trPr>
        <w:tc>
          <w:tcPr>
            <w:tcW w:w="7049" w:type="dxa"/>
          </w:tcPr>
          <w:p w14:paraId="1E86896C" w14:textId="77777777" w:rsidR="00274E80" w:rsidRDefault="00173CBB">
            <w:pPr>
              <w:spacing w:after="0" w:line="240" w:lineRule="auto"/>
              <w:jc w:val="both"/>
              <w:rPr>
                <w:rFonts w:eastAsia="Calibri"/>
              </w:rPr>
            </w:pPr>
            <w:r>
              <w:rPr>
                <w:rFonts w:eastAsia="Calibri"/>
              </w:rPr>
              <w:t>Raamatuid saab tagastada igal ajal tagastuskasti, tagastusluugi või laenutuskapi kaudu</w:t>
            </w:r>
          </w:p>
        </w:tc>
        <w:tc>
          <w:tcPr>
            <w:tcW w:w="2010" w:type="dxa"/>
          </w:tcPr>
          <w:p w14:paraId="1E86896D" w14:textId="77777777" w:rsidR="00274E80" w:rsidRDefault="00173CBB">
            <w:pPr>
              <w:spacing w:after="0" w:line="240" w:lineRule="auto"/>
              <w:jc w:val="both"/>
              <w:rPr>
                <w:rFonts w:eastAsia="Calibri"/>
              </w:rPr>
            </w:pPr>
            <w:r>
              <w:rPr>
                <w:rFonts w:eastAsia="Calibri"/>
              </w:rPr>
              <w:t>1</w:t>
            </w:r>
          </w:p>
        </w:tc>
      </w:tr>
      <w:tr w:rsidR="00274E80" w14:paraId="1E868971" w14:textId="77777777">
        <w:trPr>
          <w:trHeight w:val="300"/>
        </w:trPr>
        <w:tc>
          <w:tcPr>
            <w:tcW w:w="7049" w:type="dxa"/>
          </w:tcPr>
          <w:p w14:paraId="1E86896F" w14:textId="77777777" w:rsidR="00274E80" w:rsidRDefault="00173CBB">
            <w:pPr>
              <w:spacing w:after="0" w:line="240" w:lineRule="auto"/>
              <w:jc w:val="both"/>
              <w:rPr>
                <w:rFonts w:eastAsia="Calibri"/>
              </w:rPr>
            </w:pPr>
            <w:r>
              <w:rPr>
                <w:rFonts w:eastAsia="Calibri"/>
              </w:rPr>
              <w:t>Raamatukogus on iseteeninduslahendused (laenutusautomaadid)</w:t>
            </w:r>
          </w:p>
        </w:tc>
        <w:tc>
          <w:tcPr>
            <w:tcW w:w="2010" w:type="dxa"/>
          </w:tcPr>
          <w:p w14:paraId="1E868970" w14:textId="77777777" w:rsidR="00274E80" w:rsidRDefault="00173CBB">
            <w:pPr>
              <w:spacing w:after="0" w:line="240" w:lineRule="auto"/>
              <w:jc w:val="both"/>
              <w:rPr>
                <w:rFonts w:eastAsia="Calibri"/>
              </w:rPr>
            </w:pPr>
            <w:r>
              <w:rPr>
                <w:rFonts w:eastAsia="Calibri"/>
              </w:rPr>
              <w:t>0</w:t>
            </w:r>
          </w:p>
        </w:tc>
      </w:tr>
      <w:tr w:rsidR="00274E80" w14:paraId="1E868974" w14:textId="77777777">
        <w:trPr>
          <w:trHeight w:val="300"/>
        </w:trPr>
        <w:tc>
          <w:tcPr>
            <w:tcW w:w="7049" w:type="dxa"/>
          </w:tcPr>
          <w:p w14:paraId="1E868972" w14:textId="77777777" w:rsidR="00274E80" w:rsidRDefault="00173CBB">
            <w:pPr>
              <w:spacing w:after="0" w:line="240" w:lineRule="auto"/>
              <w:jc w:val="both"/>
              <w:rPr>
                <w:rFonts w:eastAsia="Calibri"/>
              </w:rPr>
            </w:pPr>
            <w:r>
              <w:rPr>
                <w:rFonts w:eastAsia="Calibri"/>
              </w:rPr>
              <w:t>Raamatukogu pakub avatud raamatukogu teenust (24/7)</w:t>
            </w:r>
          </w:p>
        </w:tc>
        <w:tc>
          <w:tcPr>
            <w:tcW w:w="2010" w:type="dxa"/>
          </w:tcPr>
          <w:p w14:paraId="1E868973" w14:textId="77777777" w:rsidR="00274E80" w:rsidRDefault="00173CBB">
            <w:pPr>
              <w:spacing w:after="0" w:line="240" w:lineRule="auto"/>
              <w:jc w:val="both"/>
              <w:rPr>
                <w:rFonts w:eastAsia="Calibri"/>
              </w:rPr>
            </w:pPr>
            <w:r>
              <w:rPr>
                <w:rFonts w:eastAsia="Calibri"/>
              </w:rPr>
              <w:t>0</w:t>
            </w:r>
          </w:p>
        </w:tc>
      </w:tr>
      <w:tr w:rsidR="00274E80" w14:paraId="1E868977" w14:textId="77777777">
        <w:trPr>
          <w:trHeight w:val="300"/>
        </w:trPr>
        <w:tc>
          <w:tcPr>
            <w:tcW w:w="7049" w:type="dxa"/>
          </w:tcPr>
          <w:p w14:paraId="1E868975" w14:textId="77777777" w:rsidR="00274E80" w:rsidRDefault="00173CBB">
            <w:pPr>
              <w:spacing w:after="0" w:line="240" w:lineRule="auto"/>
              <w:jc w:val="both"/>
              <w:rPr>
                <w:rFonts w:eastAsia="Calibri"/>
              </w:rPr>
            </w:pPr>
            <w:r>
              <w:rPr>
                <w:rFonts w:eastAsia="Calibri"/>
              </w:rPr>
              <w:t>Raamatukogu pakub kasutajatele kaugtöökohta/individuaaltööruumi</w:t>
            </w:r>
          </w:p>
        </w:tc>
        <w:tc>
          <w:tcPr>
            <w:tcW w:w="2010" w:type="dxa"/>
          </w:tcPr>
          <w:p w14:paraId="1E868976" w14:textId="77777777" w:rsidR="00274E80" w:rsidRDefault="00173CBB">
            <w:pPr>
              <w:spacing w:after="0" w:line="240" w:lineRule="auto"/>
              <w:jc w:val="both"/>
              <w:rPr>
                <w:rFonts w:eastAsia="Calibri"/>
              </w:rPr>
            </w:pPr>
            <w:r>
              <w:rPr>
                <w:rFonts w:eastAsia="Calibri"/>
              </w:rPr>
              <w:t>0</w:t>
            </w:r>
          </w:p>
        </w:tc>
      </w:tr>
      <w:tr w:rsidR="00274E80" w14:paraId="1E86897A" w14:textId="77777777">
        <w:trPr>
          <w:trHeight w:val="300"/>
        </w:trPr>
        <w:tc>
          <w:tcPr>
            <w:tcW w:w="7049" w:type="dxa"/>
          </w:tcPr>
          <w:p w14:paraId="1E868978" w14:textId="77777777" w:rsidR="00274E80" w:rsidRDefault="00173CBB">
            <w:pPr>
              <w:spacing w:after="0" w:line="240" w:lineRule="auto"/>
              <w:jc w:val="both"/>
              <w:rPr>
                <w:rFonts w:eastAsia="Calibri"/>
              </w:rPr>
            </w:pPr>
            <w:r>
              <w:rPr>
                <w:rFonts w:eastAsia="Calibri"/>
              </w:rPr>
              <w:t>Raamatukogu pakub kasutajatele rühmatööruumi</w:t>
            </w:r>
          </w:p>
        </w:tc>
        <w:tc>
          <w:tcPr>
            <w:tcW w:w="2010" w:type="dxa"/>
          </w:tcPr>
          <w:p w14:paraId="1E868979" w14:textId="77777777" w:rsidR="00274E80" w:rsidRDefault="00173CBB">
            <w:pPr>
              <w:spacing w:after="0" w:line="240" w:lineRule="auto"/>
              <w:jc w:val="both"/>
              <w:rPr>
                <w:rFonts w:eastAsia="Calibri"/>
              </w:rPr>
            </w:pPr>
            <w:r>
              <w:rPr>
                <w:rFonts w:eastAsia="Calibri"/>
              </w:rPr>
              <w:t>0</w:t>
            </w:r>
          </w:p>
        </w:tc>
      </w:tr>
      <w:tr w:rsidR="00274E80" w14:paraId="1E86897D" w14:textId="77777777">
        <w:trPr>
          <w:trHeight w:val="300"/>
        </w:trPr>
        <w:tc>
          <w:tcPr>
            <w:tcW w:w="7049" w:type="dxa"/>
          </w:tcPr>
          <w:p w14:paraId="1E86897B" w14:textId="77777777" w:rsidR="00274E80" w:rsidRDefault="00173CBB">
            <w:pPr>
              <w:spacing w:after="0" w:line="240" w:lineRule="auto"/>
              <w:jc w:val="both"/>
              <w:rPr>
                <w:rFonts w:eastAsia="Calibri"/>
              </w:rPr>
            </w:pPr>
            <w:r>
              <w:rPr>
                <w:rFonts w:eastAsia="Calibri"/>
              </w:rPr>
              <w:t>Raamatukogu pakub kasutajatele konverentsitehnikat</w:t>
            </w:r>
          </w:p>
        </w:tc>
        <w:tc>
          <w:tcPr>
            <w:tcW w:w="2010" w:type="dxa"/>
          </w:tcPr>
          <w:p w14:paraId="1E86897C" w14:textId="77777777" w:rsidR="00274E80" w:rsidRDefault="00173CBB">
            <w:pPr>
              <w:spacing w:after="0" w:line="240" w:lineRule="auto"/>
              <w:jc w:val="both"/>
              <w:rPr>
                <w:rFonts w:eastAsia="Calibri"/>
              </w:rPr>
            </w:pPr>
            <w:r>
              <w:rPr>
                <w:rFonts w:eastAsia="Calibri"/>
              </w:rPr>
              <w:t>0</w:t>
            </w:r>
          </w:p>
        </w:tc>
      </w:tr>
      <w:tr w:rsidR="00274E80" w14:paraId="1E868980" w14:textId="77777777">
        <w:trPr>
          <w:trHeight w:val="300"/>
        </w:trPr>
        <w:tc>
          <w:tcPr>
            <w:tcW w:w="7049" w:type="dxa"/>
          </w:tcPr>
          <w:p w14:paraId="1E86897E" w14:textId="77777777" w:rsidR="00274E80" w:rsidRDefault="00173CBB">
            <w:pPr>
              <w:spacing w:after="0" w:line="240" w:lineRule="auto"/>
              <w:jc w:val="both"/>
              <w:rPr>
                <w:rFonts w:eastAsia="Calibri"/>
              </w:rPr>
            </w:pPr>
            <w:r>
              <w:rPr>
                <w:rFonts w:eastAsia="Calibri"/>
              </w:rPr>
              <w:t>Raamatukogu pakub kasutajatele vähemalt ühte kaamera ja mikrofoniga arvutit (nt koosolekuteks)</w:t>
            </w:r>
          </w:p>
        </w:tc>
        <w:tc>
          <w:tcPr>
            <w:tcW w:w="2010" w:type="dxa"/>
          </w:tcPr>
          <w:p w14:paraId="1E86897F" w14:textId="77777777" w:rsidR="00274E80" w:rsidRDefault="00173CBB">
            <w:pPr>
              <w:spacing w:after="0" w:line="240" w:lineRule="auto"/>
              <w:jc w:val="both"/>
              <w:rPr>
                <w:rFonts w:eastAsia="Calibri"/>
              </w:rPr>
            </w:pPr>
            <w:r>
              <w:rPr>
                <w:rFonts w:eastAsia="Calibri"/>
              </w:rPr>
              <w:t>0</w:t>
            </w:r>
          </w:p>
        </w:tc>
      </w:tr>
      <w:tr w:rsidR="00274E80" w14:paraId="1E868983" w14:textId="77777777">
        <w:trPr>
          <w:trHeight w:val="300"/>
        </w:trPr>
        <w:tc>
          <w:tcPr>
            <w:tcW w:w="7049" w:type="dxa"/>
          </w:tcPr>
          <w:p w14:paraId="1E868981" w14:textId="77777777" w:rsidR="00274E80" w:rsidRDefault="00173CBB">
            <w:pPr>
              <w:spacing w:after="0" w:line="240" w:lineRule="auto"/>
              <w:jc w:val="both"/>
              <w:rPr>
                <w:rFonts w:eastAsia="Calibri"/>
              </w:rPr>
            </w:pPr>
            <w:r>
              <w:rPr>
                <w:rFonts w:eastAsia="Calibri"/>
              </w:rPr>
              <w:t>Raamatukogus saab kasutada helistuudiot (nt muusika, taskuhäälingute loomiseks)</w:t>
            </w:r>
          </w:p>
        </w:tc>
        <w:tc>
          <w:tcPr>
            <w:tcW w:w="2010" w:type="dxa"/>
          </w:tcPr>
          <w:p w14:paraId="1E868982" w14:textId="77777777" w:rsidR="00274E80" w:rsidRDefault="00173CBB">
            <w:pPr>
              <w:spacing w:after="0" w:line="240" w:lineRule="auto"/>
              <w:jc w:val="both"/>
              <w:rPr>
                <w:rFonts w:eastAsia="Calibri"/>
              </w:rPr>
            </w:pPr>
            <w:r>
              <w:rPr>
                <w:rFonts w:eastAsia="Calibri"/>
              </w:rPr>
              <w:t>0</w:t>
            </w:r>
          </w:p>
        </w:tc>
      </w:tr>
      <w:tr w:rsidR="00274E80" w14:paraId="1E868986" w14:textId="77777777">
        <w:trPr>
          <w:trHeight w:val="300"/>
        </w:trPr>
        <w:tc>
          <w:tcPr>
            <w:tcW w:w="7049" w:type="dxa"/>
          </w:tcPr>
          <w:p w14:paraId="1E868984" w14:textId="77777777" w:rsidR="00274E80" w:rsidRDefault="00173CBB">
            <w:pPr>
              <w:spacing w:after="0" w:line="240" w:lineRule="auto"/>
              <w:jc w:val="both"/>
              <w:rPr>
                <w:rFonts w:eastAsia="Calibri"/>
              </w:rPr>
            </w:pPr>
            <w:r>
              <w:rPr>
                <w:rFonts w:eastAsia="Calibri"/>
              </w:rPr>
              <w:t>Raamatukogus saab kasutada videostuudiot (nt videote, vlogide loomiseks)</w:t>
            </w:r>
          </w:p>
        </w:tc>
        <w:tc>
          <w:tcPr>
            <w:tcW w:w="2010" w:type="dxa"/>
          </w:tcPr>
          <w:p w14:paraId="1E868985" w14:textId="77777777" w:rsidR="00274E80" w:rsidRDefault="00173CBB">
            <w:pPr>
              <w:spacing w:after="0" w:line="240" w:lineRule="auto"/>
              <w:jc w:val="both"/>
              <w:rPr>
                <w:rFonts w:eastAsia="Calibri"/>
              </w:rPr>
            </w:pPr>
            <w:r>
              <w:rPr>
                <w:rFonts w:eastAsia="Calibri"/>
              </w:rPr>
              <w:t>0</w:t>
            </w:r>
          </w:p>
        </w:tc>
      </w:tr>
      <w:tr w:rsidR="00274E80" w14:paraId="1E868989" w14:textId="77777777">
        <w:trPr>
          <w:trHeight w:val="300"/>
        </w:trPr>
        <w:tc>
          <w:tcPr>
            <w:tcW w:w="7049" w:type="dxa"/>
          </w:tcPr>
          <w:p w14:paraId="1E868987" w14:textId="77777777" w:rsidR="00274E80" w:rsidRDefault="00173CBB">
            <w:pPr>
              <w:spacing w:after="0" w:line="240" w:lineRule="auto"/>
              <w:jc w:val="both"/>
              <w:rPr>
                <w:rFonts w:eastAsia="Calibri"/>
              </w:rPr>
            </w:pPr>
            <w:r>
              <w:rPr>
                <w:rFonts w:eastAsia="Calibri"/>
              </w:rPr>
              <w:t>Raamatukogus on kasutusel RFID lahendus</w:t>
            </w:r>
          </w:p>
        </w:tc>
        <w:tc>
          <w:tcPr>
            <w:tcW w:w="2010" w:type="dxa"/>
          </w:tcPr>
          <w:p w14:paraId="1E868988" w14:textId="77777777" w:rsidR="00274E80" w:rsidRDefault="00173CBB">
            <w:pPr>
              <w:spacing w:after="0" w:line="240" w:lineRule="auto"/>
              <w:jc w:val="both"/>
              <w:rPr>
                <w:rFonts w:eastAsia="Calibri"/>
              </w:rPr>
            </w:pPr>
            <w:r>
              <w:rPr>
                <w:rFonts w:eastAsia="Calibri"/>
              </w:rPr>
              <w:t>0</w:t>
            </w:r>
          </w:p>
        </w:tc>
      </w:tr>
      <w:tr w:rsidR="00274E80" w14:paraId="1E86898C" w14:textId="77777777">
        <w:trPr>
          <w:trHeight w:val="300"/>
        </w:trPr>
        <w:tc>
          <w:tcPr>
            <w:tcW w:w="7049" w:type="dxa"/>
          </w:tcPr>
          <w:p w14:paraId="1E86898A" w14:textId="77777777" w:rsidR="00274E80" w:rsidRDefault="00173CBB">
            <w:pPr>
              <w:spacing w:after="0" w:line="240" w:lineRule="auto"/>
              <w:jc w:val="both"/>
              <w:rPr>
                <w:rFonts w:eastAsia="Calibri"/>
              </w:rPr>
            </w:pPr>
            <w:r>
              <w:rPr>
                <w:rFonts w:eastAsia="Calibri"/>
              </w:rPr>
              <w:t>Raamatukogus on vähemalt üks AIP arvuti</w:t>
            </w:r>
          </w:p>
        </w:tc>
        <w:tc>
          <w:tcPr>
            <w:tcW w:w="2010" w:type="dxa"/>
          </w:tcPr>
          <w:p w14:paraId="1E86898B" w14:textId="77777777" w:rsidR="00274E80" w:rsidRDefault="00173CBB">
            <w:pPr>
              <w:spacing w:after="0" w:line="240" w:lineRule="auto"/>
              <w:jc w:val="both"/>
              <w:rPr>
                <w:rFonts w:eastAsia="Calibri"/>
              </w:rPr>
            </w:pPr>
            <w:r>
              <w:rPr>
                <w:rFonts w:eastAsia="Calibri"/>
              </w:rPr>
              <w:t>1</w:t>
            </w:r>
          </w:p>
        </w:tc>
      </w:tr>
      <w:tr w:rsidR="00274E80" w14:paraId="1E86898F" w14:textId="77777777">
        <w:trPr>
          <w:trHeight w:val="300"/>
        </w:trPr>
        <w:tc>
          <w:tcPr>
            <w:tcW w:w="7049" w:type="dxa"/>
          </w:tcPr>
          <w:p w14:paraId="1E86898D" w14:textId="77777777" w:rsidR="00274E80" w:rsidRDefault="00173CBB">
            <w:pPr>
              <w:spacing w:after="0" w:line="240" w:lineRule="auto"/>
              <w:jc w:val="both"/>
              <w:rPr>
                <w:rFonts w:eastAsia="Calibri"/>
              </w:rPr>
            </w:pPr>
            <w:r>
              <w:rPr>
                <w:rFonts w:eastAsia="Calibri"/>
              </w:rPr>
              <w:t>Raamatukogus saab kasutada WiFi ühendust</w:t>
            </w:r>
          </w:p>
        </w:tc>
        <w:tc>
          <w:tcPr>
            <w:tcW w:w="2010" w:type="dxa"/>
          </w:tcPr>
          <w:p w14:paraId="1E86898E" w14:textId="77777777" w:rsidR="00274E80" w:rsidRDefault="00173CBB">
            <w:pPr>
              <w:spacing w:after="0" w:line="240" w:lineRule="auto"/>
              <w:jc w:val="both"/>
              <w:rPr>
                <w:rFonts w:eastAsia="Calibri"/>
              </w:rPr>
            </w:pPr>
            <w:r>
              <w:rPr>
                <w:rFonts w:eastAsia="Calibri"/>
              </w:rPr>
              <w:t>1</w:t>
            </w:r>
          </w:p>
        </w:tc>
      </w:tr>
      <w:tr w:rsidR="00274E80" w14:paraId="1E868992" w14:textId="77777777">
        <w:trPr>
          <w:trHeight w:val="300"/>
        </w:trPr>
        <w:tc>
          <w:tcPr>
            <w:tcW w:w="7049" w:type="dxa"/>
          </w:tcPr>
          <w:p w14:paraId="1E868990" w14:textId="77777777" w:rsidR="00274E80" w:rsidRDefault="00173CBB">
            <w:pPr>
              <w:spacing w:after="0" w:line="240" w:lineRule="auto"/>
              <w:jc w:val="both"/>
              <w:rPr>
                <w:rFonts w:eastAsia="Calibri"/>
              </w:rPr>
            </w:pPr>
            <w:r>
              <w:rPr>
                <w:rFonts w:eastAsia="Calibri"/>
              </w:rPr>
              <w:t>Raamatukogus saab kasutada printerit ja/või skännerit ja/või koopiamasinat</w:t>
            </w:r>
          </w:p>
        </w:tc>
        <w:tc>
          <w:tcPr>
            <w:tcW w:w="2010" w:type="dxa"/>
          </w:tcPr>
          <w:p w14:paraId="1E868991" w14:textId="77777777" w:rsidR="00274E80" w:rsidRDefault="00173CBB">
            <w:pPr>
              <w:spacing w:after="0" w:line="240" w:lineRule="auto"/>
              <w:jc w:val="both"/>
              <w:rPr>
                <w:rFonts w:eastAsia="Calibri"/>
              </w:rPr>
            </w:pPr>
            <w:r>
              <w:rPr>
                <w:rFonts w:eastAsia="Calibri"/>
              </w:rPr>
              <w:t>1</w:t>
            </w:r>
          </w:p>
        </w:tc>
      </w:tr>
      <w:tr w:rsidR="00274E80" w14:paraId="1E868995" w14:textId="77777777">
        <w:trPr>
          <w:trHeight w:val="300"/>
        </w:trPr>
        <w:tc>
          <w:tcPr>
            <w:tcW w:w="7049" w:type="dxa"/>
          </w:tcPr>
          <w:p w14:paraId="1E868993" w14:textId="77777777" w:rsidR="00274E80" w:rsidRDefault="00173CBB">
            <w:pPr>
              <w:spacing w:after="0" w:line="240" w:lineRule="auto"/>
              <w:jc w:val="both"/>
              <w:rPr>
                <w:rFonts w:eastAsia="Calibri"/>
              </w:rPr>
            </w:pPr>
            <w:r>
              <w:rPr>
                <w:rFonts w:eastAsia="Calibri"/>
              </w:rPr>
              <w:t>Raamatukogus saab värviliselt printida</w:t>
            </w:r>
          </w:p>
        </w:tc>
        <w:tc>
          <w:tcPr>
            <w:tcW w:w="2010" w:type="dxa"/>
          </w:tcPr>
          <w:p w14:paraId="1E868994" w14:textId="77777777" w:rsidR="00274E80" w:rsidRDefault="00173CBB">
            <w:pPr>
              <w:spacing w:after="0" w:line="240" w:lineRule="auto"/>
              <w:jc w:val="both"/>
              <w:rPr>
                <w:rFonts w:eastAsia="Calibri"/>
              </w:rPr>
            </w:pPr>
            <w:r>
              <w:rPr>
                <w:rFonts w:eastAsia="Calibri"/>
              </w:rPr>
              <w:t>1</w:t>
            </w:r>
          </w:p>
        </w:tc>
      </w:tr>
      <w:tr w:rsidR="00274E80" w14:paraId="1E868998" w14:textId="77777777">
        <w:trPr>
          <w:trHeight w:val="300"/>
        </w:trPr>
        <w:tc>
          <w:tcPr>
            <w:tcW w:w="7049" w:type="dxa"/>
          </w:tcPr>
          <w:p w14:paraId="1E868996" w14:textId="77777777" w:rsidR="00274E80" w:rsidRDefault="00173CBB">
            <w:pPr>
              <w:spacing w:after="0" w:line="240" w:lineRule="auto"/>
              <w:jc w:val="both"/>
              <w:rPr>
                <w:rFonts w:eastAsia="Calibri"/>
              </w:rPr>
            </w:pPr>
            <w:r>
              <w:rPr>
                <w:rFonts w:eastAsia="Calibri"/>
              </w:rPr>
              <w:t>Muud teenused (nimetada)</w:t>
            </w:r>
          </w:p>
        </w:tc>
        <w:tc>
          <w:tcPr>
            <w:tcW w:w="2010" w:type="dxa"/>
          </w:tcPr>
          <w:p w14:paraId="1E868997" w14:textId="77777777" w:rsidR="00274E80" w:rsidRDefault="00173CBB">
            <w:pPr>
              <w:spacing w:after="0" w:line="240" w:lineRule="auto"/>
              <w:jc w:val="both"/>
              <w:rPr>
                <w:rFonts w:eastAsia="Calibri"/>
              </w:rPr>
            </w:pPr>
            <w:r>
              <w:rPr>
                <w:rFonts w:eastAsia="Calibri"/>
              </w:rPr>
              <w:t>0</w:t>
            </w:r>
          </w:p>
        </w:tc>
      </w:tr>
    </w:tbl>
    <w:p w14:paraId="1E868999" w14:textId="77777777" w:rsidR="00274E80" w:rsidRDefault="00274E80">
      <w:pPr>
        <w:jc w:val="both"/>
      </w:pPr>
    </w:p>
    <w:p w14:paraId="1E86899A" w14:textId="77777777" w:rsidR="00274E80" w:rsidRDefault="00173CBB">
      <w:pPr>
        <w:pStyle w:val="Pealkiri3"/>
        <w:jc w:val="both"/>
      </w:pPr>
      <w:r>
        <w:t>Tähtsamad arendustegevused infotehnoloogia vallas</w:t>
      </w:r>
    </w:p>
    <w:p w14:paraId="1E86899B" w14:textId="77777777" w:rsidR="00274E80" w:rsidRDefault="00173CBB">
      <w:pPr>
        <w:jc w:val="both"/>
        <w:rPr>
          <w:color w:val="A20000"/>
        </w:rPr>
      </w:pPr>
      <w:r>
        <w:t xml:space="preserve">2025. aastal said lugejad enda käsutusse uue lugejaarvuti. </w:t>
      </w:r>
    </w:p>
    <w:p w14:paraId="1E86899C" w14:textId="77777777" w:rsidR="00274E80" w:rsidRDefault="00173CBB">
      <w:pPr>
        <w:pStyle w:val="Pealkiri3"/>
        <w:jc w:val="both"/>
      </w:pPr>
      <w:r>
        <w:t>Iseteeninduslike teenuste kasutus</w:t>
      </w:r>
    </w:p>
    <w:p w14:paraId="1E86899D" w14:textId="77777777" w:rsidR="00274E80" w:rsidRPr="00CB5C31" w:rsidRDefault="00CB5C31">
      <w:pPr>
        <w:jc w:val="both"/>
      </w:pPr>
      <w:r w:rsidRPr="00CB5C31">
        <w:t>Elektroonilise kataloogi otsinguid oli aasta jooksul 300. Pikendamisi tehakse iseseisvalt vähe.</w:t>
      </w:r>
    </w:p>
    <w:p w14:paraId="1E86899E" w14:textId="77777777" w:rsidR="00274E80" w:rsidRDefault="00173CBB">
      <w:r>
        <w:br w:type="page"/>
      </w:r>
    </w:p>
    <w:p w14:paraId="1E86899F" w14:textId="77777777" w:rsidR="00274E80" w:rsidRDefault="00173CBB">
      <w:pPr>
        <w:pStyle w:val="Pealkiri1"/>
        <w:spacing w:before="0"/>
        <w:jc w:val="both"/>
      </w:pPr>
      <w:bookmarkStart w:id="3" w:name="_Toc225950197"/>
      <w:r>
        <w:lastRenderedPageBreak/>
        <w:t>Kogude kujundamine</w:t>
      </w:r>
      <w:bookmarkEnd w:id="3"/>
    </w:p>
    <w:p w14:paraId="1E8689A0" w14:textId="77777777" w:rsidR="00274E80" w:rsidRDefault="00173CBB">
      <w:pPr>
        <w:pStyle w:val="Pealkiri2"/>
        <w:jc w:val="both"/>
      </w:pPr>
      <w:r>
        <w:t>Komplekteerimise põhimõtted</w:t>
      </w:r>
    </w:p>
    <w:p w14:paraId="1E8689A1" w14:textId="77777777" w:rsidR="00274E80" w:rsidRDefault="00173CBB">
      <w:pPr>
        <w:rPr>
          <w:color w:val="000000"/>
        </w:rPr>
      </w:pPr>
      <w:r>
        <w:rPr>
          <w:color w:val="000000"/>
        </w:rPr>
        <w:t>Komplekteerimisel arvestatakse erinevate lugejagruppide huve ja soove. Lugemisvara tellimisel pean silmas elukestv</w:t>
      </w:r>
      <w:r w:rsidR="00C30AA4">
        <w:rPr>
          <w:color w:val="000000"/>
        </w:rPr>
        <w:t xml:space="preserve">a õppe, inimeste vaimse tervise  ja </w:t>
      </w:r>
      <w:r>
        <w:rPr>
          <w:color w:val="000000"/>
        </w:rPr>
        <w:t xml:space="preserve"> igapäevase toimetuleku toetamist. Raamatukogu üks rolle on olla kultuurivahendaja. Jälgin riigieelarvest saadava toetuse kulutamisel kultuuriministeeriumi määruses sätestatud korrast (30% nõue) ja komplekteerimise summat raamatukogu eelarves.</w:t>
      </w:r>
    </w:p>
    <w:p w14:paraId="1E8689A2" w14:textId="77777777" w:rsidR="00274E80" w:rsidRDefault="00173CBB">
      <w:pPr>
        <w:pStyle w:val="Pealkiri2"/>
      </w:pPr>
      <w:r>
        <w:t>Kogude kasutatavus ja seosed lugejate sihtrühmadega</w:t>
      </w:r>
    </w:p>
    <w:p w14:paraId="1E8689A3" w14:textId="77777777" w:rsidR="00274E80" w:rsidRDefault="0033606B">
      <w:pPr>
        <w:jc w:val="both"/>
        <w:rPr>
          <w:i/>
          <w:iCs/>
          <w:color w:val="A20000"/>
        </w:rPr>
      </w:pPr>
      <w:r w:rsidRPr="0033606B">
        <w:t>Ringlus on 0,8</w:t>
      </w:r>
    </w:p>
    <w:p w14:paraId="1E8689A4" w14:textId="77777777" w:rsidR="00274E80" w:rsidRDefault="00173CBB">
      <w:pPr>
        <w:pStyle w:val="Pealkiri2"/>
        <w:jc w:val="both"/>
      </w:pPr>
      <w:r>
        <w:t>Raamatukogu komplekteerimine (trükis, e-raamat, audioraamat): analüüs ja hinnang</w:t>
      </w:r>
    </w:p>
    <w:p w14:paraId="1E8689A5" w14:textId="77777777" w:rsidR="00274E80" w:rsidRDefault="00173CBB">
      <w:pPr>
        <w:jc w:val="both"/>
        <w:rPr>
          <w:color w:val="A20000"/>
        </w:rPr>
      </w:pPr>
      <w:r>
        <w:rPr>
          <w:color w:val="A20000"/>
        </w:rPr>
        <w:br/>
      </w:r>
      <w:r>
        <w:rPr>
          <w:color w:val="000000"/>
        </w:rPr>
        <w:t>Trükitud raamatuid saabus raamatukokku 454 eksemplari. Teeninduspiirkonna elanike arv 1087. Hangitud väljaannete arv elaniku kohta  on 0.4</w:t>
      </w:r>
    </w:p>
    <w:p w14:paraId="1E8689A6" w14:textId="77777777" w:rsidR="00274E80" w:rsidRDefault="00173CBB">
      <w:pPr>
        <w:pStyle w:val="Pealkiri2"/>
        <w:jc w:val="both"/>
      </w:pPr>
      <w:r>
        <w:t>Perioodika komplekteerimine: analüüs ja hinnang</w:t>
      </w:r>
    </w:p>
    <w:p w14:paraId="1E8689A7" w14:textId="77777777" w:rsidR="00274E80" w:rsidRDefault="00173CBB">
      <w:pPr>
        <w:jc w:val="both"/>
        <w:rPr>
          <w:color w:val="A20000"/>
        </w:rPr>
      </w:pPr>
      <w:r>
        <w:rPr>
          <w:color w:val="A20000"/>
        </w:rPr>
        <w:br/>
      </w:r>
      <w:r>
        <w:rPr>
          <w:color w:val="000000"/>
        </w:rPr>
        <w:t>Ajakirju oli tellitud 2</w:t>
      </w:r>
      <w:r w:rsidR="00340A7A">
        <w:rPr>
          <w:color w:val="000000"/>
        </w:rPr>
        <w:t>4</w:t>
      </w:r>
      <w:r>
        <w:rPr>
          <w:color w:val="000000"/>
        </w:rPr>
        <w:t xml:space="preserve"> ja ajale</w:t>
      </w:r>
      <w:r w:rsidR="00C30AA4">
        <w:rPr>
          <w:color w:val="000000"/>
        </w:rPr>
        <w:t>hti 8 aastakäiku.</w:t>
      </w:r>
      <w:r w:rsidR="00340A7A">
        <w:rPr>
          <w:color w:val="000000"/>
        </w:rPr>
        <w:t xml:space="preserve"> </w:t>
      </w:r>
      <w:r>
        <w:rPr>
          <w:color w:val="000000"/>
        </w:rPr>
        <w:t xml:space="preserve"> Digitaalseid ligipääse 2025. aastal ei soetatud. Kultuuriperioodikast oli  lugejate käsutuses Looming, Akadeemia, Sirp, Täheke ja Hea Laps. </w:t>
      </w:r>
    </w:p>
    <w:p w14:paraId="1E8689A8" w14:textId="77777777" w:rsidR="00274E80" w:rsidRDefault="00173CBB">
      <w:pPr>
        <w:pStyle w:val="Pealkiri2"/>
        <w:jc w:val="both"/>
      </w:pPr>
      <w:r>
        <w:t>Muude väljaannete komplekteerimine: analüüs ja hinnang</w:t>
      </w:r>
    </w:p>
    <w:p w14:paraId="1E8689A9" w14:textId="77777777" w:rsidR="00274E80" w:rsidRDefault="00173CBB">
      <w:pPr>
        <w:jc w:val="both"/>
        <w:rPr>
          <w:color w:val="000000"/>
        </w:rPr>
      </w:pPr>
      <w:r>
        <w:rPr>
          <w:color w:val="000000"/>
        </w:rPr>
        <w:t>Muudest teavikutest saabus raamatukoguse 3 mängu.</w:t>
      </w:r>
    </w:p>
    <w:p w14:paraId="1E8689AA" w14:textId="77777777" w:rsidR="00274E80" w:rsidRDefault="00173CBB">
      <w:pPr>
        <w:pStyle w:val="Pealkiri2"/>
        <w:jc w:val="both"/>
      </w:pPr>
      <w:r>
        <w:t>Esemete komplekteerimine: analüüs ja hinnang</w:t>
      </w:r>
    </w:p>
    <w:p w14:paraId="1E8689AB" w14:textId="77777777" w:rsidR="00274E80" w:rsidRDefault="00173CBB">
      <w:pPr>
        <w:jc w:val="both"/>
        <w:rPr>
          <w:color w:val="000000"/>
        </w:rPr>
      </w:pPr>
      <w:r>
        <w:rPr>
          <w:color w:val="000000"/>
        </w:rPr>
        <w:t>Esemeid ei komplekteeritud.</w:t>
      </w:r>
    </w:p>
    <w:p w14:paraId="1E8689AC" w14:textId="77777777" w:rsidR="00274E80" w:rsidRDefault="00173CBB">
      <w:pPr>
        <w:pStyle w:val="Pealkiri2"/>
      </w:pPr>
      <w:r>
        <w:t>Annetuste osakaal kogude juurdekasvust</w:t>
      </w:r>
    </w:p>
    <w:p w14:paraId="1E8689AD" w14:textId="77777777" w:rsidR="00274E80" w:rsidRDefault="00173CBB">
      <w:pPr>
        <w:ind w:left="578" w:hanging="578"/>
      </w:pPr>
      <w:r>
        <w:t>Annetusena sai raamatukogu 14  raamatut ja 2 mängu.</w:t>
      </w:r>
    </w:p>
    <w:p w14:paraId="1E8689AE" w14:textId="77777777" w:rsidR="00274E80" w:rsidRDefault="00173CBB">
      <w:pPr>
        <w:pStyle w:val="Pealkiri2"/>
        <w:jc w:val="both"/>
      </w:pPr>
      <w:r>
        <w:t>Inventuurid ja mahakandmised</w:t>
      </w:r>
    </w:p>
    <w:p w14:paraId="1E8689AF" w14:textId="77777777" w:rsidR="00274E80" w:rsidRDefault="00173CBB">
      <w:pPr>
        <w:ind w:left="578" w:hanging="578"/>
        <w:jc w:val="both"/>
      </w:pPr>
      <w:r>
        <w:t xml:space="preserve">Kustutati 629 raamatut,  1 auvis ja </w:t>
      </w:r>
      <w:r w:rsidR="00340A7A">
        <w:t xml:space="preserve">11 </w:t>
      </w:r>
      <w:r>
        <w:t>perioodika aastakäiku.</w:t>
      </w:r>
    </w:p>
    <w:p w14:paraId="1E8689B0" w14:textId="77777777" w:rsidR="00274E80" w:rsidRDefault="00274E80">
      <w:pPr>
        <w:jc w:val="both"/>
      </w:pPr>
    </w:p>
    <w:p w14:paraId="1E8689B1" w14:textId="77777777" w:rsidR="00274E80" w:rsidRDefault="00173CBB">
      <w:pPr>
        <w:rPr>
          <w:rFonts w:cs="Times New Roman"/>
        </w:rPr>
      </w:pPr>
      <w:r>
        <w:br w:type="page"/>
      </w:r>
    </w:p>
    <w:p w14:paraId="1E8689B2" w14:textId="77777777" w:rsidR="00274E80" w:rsidRDefault="00173CBB">
      <w:pPr>
        <w:pStyle w:val="Pealkiri1"/>
        <w:spacing w:before="0"/>
        <w:jc w:val="both"/>
      </w:pPr>
      <w:bookmarkStart w:id="4" w:name="_Toc225950198"/>
      <w:r>
        <w:lastRenderedPageBreak/>
        <w:t>Lugejateenindus ja raamatukoguteenused</w:t>
      </w:r>
      <w:bookmarkEnd w:id="4"/>
    </w:p>
    <w:p w14:paraId="1E8689B4" w14:textId="4E8BCFA6" w:rsidR="00274E80" w:rsidRPr="00DE230A" w:rsidRDefault="00173CBB" w:rsidP="00DE230A">
      <w:pPr>
        <w:pStyle w:val="Pealkiri2"/>
        <w:jc w:val="both"/>
      </w:pPr>
      <w:r>
        <w:t>Lugejaküsitlused</w:t>
      </w:r>
    </w:p>
    <w:p w14:paraId="1E8689B5" w14:textId="77777777" w:rsidR="00274E80" w:rsidRDefault="00173CBB">
      <w:pPr>
        <w:pStyle w:val="Pealkiri2"/>
      </w:pPr>
      <w:r>
        <w:t>Üleriigilise rahulolu-uuringu tulemused</w:t>
      </w:r>
    </w:p>
    <w:p w14:paraId="1E8689B6" w14:textId="77777777" w:rsidR="00274E80" w:rsidRPr="008D21DD" w:rsidRDefault="00173CBB">
      <w:pPr>
        <w:jc w:val="both"/>
        <w:rPr>
          <w:i/>
          <w:iCs/>
        </w:rPr>
      </w:pPr>
      <w:r w:rsidRPr="008D21DD">
        <w:rPr>
          <w:i/>
          <w:iCs/>
        </w:rPr>
        <w:t xml:space="preserve">1) </w:t>
      </w:r>
      <w:r w:rsidR="008D21DD">
        <w:rPr>
          <w:i/>
          <w:iCs/>
        </w:rPr>
        <w:t xml:space="preserve">hinnangute summa </w:t>
      </w:r>
      <w:r w:rsidRPr="008D21DD">
        <w:rPr>
          <w:i/>
          <w:iCs/>
        </w:rPr>
        <w:t>467</w:t>
      </w:r>
    </w:p>
    <w:p w14:paraId="1E8689B7" w14:textId="77777777" w:rsidR="00274E80" w:rsidRPr="008D21DD" w:rsidRDefault="00173CBB">
      <w:pPr>
        <w:jc w:val="both"/>
        <w:rPr>
          <w:i/>
          <w:iCs/>
        </w:rPr>
      </w:pPr>
      <w:r w:rsidRPr="008D21DD">
        <w:rPr>
          <w:i/>
          <w:iCs/>
        </w:rPr>
        <w:t xml:space="preserve">2) </w:t>
      </w:r>
      <w:r w:rsidR="008D21DD">
        <w:rPr>
          <w:i/>
          <w:iCs/>
        </w:rPr>
        <w:t xml:space="preserve">vastajate arv </w:t>
      </w:r>
      <w:r w:rsidRPr="008D21DD">
        <w:rPr>
          <w:i/>
          <w:iCs/>
        </w:rPr>
        <w:t xml:space="preserve"> 47</w:t>
      </w:r>
    </w:p>
    <w:p w14:paraId="1E8689B8" w14:textId="77777777" w:rsidR="008D21DD" w:rsidRPr="008D21DD" w:rsidRDefault="00173CBB" w:rsidP="008D21DD">
      <w:pPr>
        <w:jc w:val="both"/>
      </w:pPr>
      <w:r w:rsidRPr="008D21DD">
        <w:rPr>
          <w:i/>
          <w:iCs/>
        </w:rPr>
        <w:t>3) rahuloluindeks 9,93</w:t>
      </w:r>
      <w:r w:rsidR="008D21DD" w:rsidRPr="008D21DD">
        <w:t xml:space="preserve"> </w:t>
      </w:r>
    </w:p>
    <w:p w14:paraId="1E8689BA" w14:textId="0490A15B" w:rsidR="008D21DD" w:rsidRPr="00DE230A" w:rsidRDefault="008D21DD">
      <w:pPr>
        <w:jc w:val="both"/>
        <w:rPr>
          <w:color w:val="000000"/>
        </w:rPr>
      </w:pPr>
      <w:r>
        <w:rPr>
          <w:color w:val="000000"/>
        </w:rPr>
        <w:t xml:space="preserve">Tekstiliste vastuste hinnangud olid enamuses positiivsed. Suurim probleem on ikka ligipääsetavus, sest raamatukogu asub maja teisel korrusel. Veel sooviti suuremat valikut raamatuid ja kohvinurka. Üks lugeja soovis ühel päeval nädalas õhtusel ajal lahtiolekut. Praegu on raamatukogu kolmapäeviti avatud kell 9.00-18.00.  </w:t>
      </w:r>
    </w:p>
    <w:p w14:paraId="1E8689BB" w14:textId="77777777" w:rsidR="00274E80" w:rsidRDefault="00173CBB">
      <w:pPr>
        <w:pStyle w:val="Pealkiri2"/>
        <w:jc w:val="both"/>
      </w:pPr>
      <w:r>
        <w:t>Raamatukogu kasutamine ja teenused</w:t>
      </w:r>
    </w:p>
    <w:p w14:paraId="1E8689BC" w14:textId="77777777" w:rsidR="00274E80" w:rsidRDefault="00173CBB">
      <w:pPr>
        <w:pStyle w:val="Pealkiri3"/>
        <w:jc w:val="both"/>
      </w:pPr>
      <w:r>
        <w:t>Avalikule teabele ning riigi- ja kohaliku omavalitsuse elektroonilistele teenustele juurdepääs</w:t>
      </w:r>
    </w:p>
    <w:p w14:paraId="1E8689BD" w14:textId="77777777" w:rsidR="00274E80" w:rsidRDefault="00173CBB">
      <w:pPr>
        <w:jc w:val="both"/>
        <w:rPr>
          <w:color w:val="A20000"/>
        </w:rPr>
      </w:pPr>
      <w:r>
        <w:rPr>
          <w:color w:val="A20000"/>
        </w:rPr>
        <w:br/>
      </w:r>
      <w:r>
        <w:t xml:space="preserve">2025. aastal osteti uus lugejaarvuti. AIP külastused on vähenemas. Põhiliselt kasutavad arvutit vanemad külastajad panga ja mitmete e-teenuste kasutamiseks (elektrilepingute sõlmimine, Tervisekassa, Maanteeamet jne) kasutamiseks. Tihti vajavad külastajad seejuures raamatukoguhoidja abi. </w:t>
      </w:r>
    </w:p>
    <w:p w14:paraId="1E8689BE" w14:textId="77777777" w:rsidR="00274E80" w:rsidRDefault="00173CBB">
      <w:pPr>
        <w:pStyle w:val="Pealkiri3"/>
        <w:jc w:val="both"/>
      </w:pPr>
      <w:r>
        <w:t>Muudatused ja uuendused teeninduskorralduses ning teenustes, sh e-teenustes</w:t>
      </w:r>
    </w:p>
    <w:p w14:paraId="1E8689BF" w14:textId="77777777" w:rsidR="00274E80" w:rsidRDefault="00173CBB">
      <w:pPr>
        <w:pStyle w:val="Pealkiri3"/>
        <w:jc w:val="both"/>
      </w:pPr>
      <w:r>
        <w:t>Lugejad</w:t>
      </w:r>
    </w:p>
    <w:p w14:paraId="1E8689C0" w14:textId="77777777" w:rsidR="00274E80" w:rsidRDefault="00274E80">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274E80" w14:paraId="1E8689C4" w14:textId="77777777">
        <w:tc>
          <w:tcPr>
            <w:tcW w:w="1607" w:type="dxa"/>
          </w:tcPr>
          <w:p w14:paraId="1E8689C1"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1E8689C2"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1E8689C3"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274E80" w14:paraId="1E8689C8" w14:textId="77777777">
        <w:tc>
          <w:tcPr>
            <w:tcW w:w="1607" w:type="dxa"/>
          </w:tcPr>
          <w:p w14:paraId="1E8689C5"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354</w:t>
            </w:r>
          </w:p>
        </w:tc>
        <w:tc>
          <w:tcPr>
            <w:tcW w:w="1613" w:type="dxa"/>
          </w:tcPr>
          <w:p w14:paraId="1E8689C6"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386</w:t>
            </w:r>
          </w:p>
        </w:tc>
        <w:tc>
          <w:tcPr>
            <w:tcW w:w="1453" w:type="dxa"/>
          </w:tcPr>
          <w:p w14:paraId="1E8689C7"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+32</w:t>
            </w:r>
          </w:p>
        </w:tc>
      </w:tr>
    </w:tbl>
    <w:p w14:paraId="1E8689C9" w14:textId="77777777" w:rsidR="00274E80" w:rsidRDefault="00173CBB">
      <w:pPr>
        <w:pStyle w:val="Pealkiri3"/>
        <w:jc w:val="both"/>
      </w:pPr>
      <w:r>
        <w:t>Külastused</w:t>
      </w:r>
    </w:p>
    <w:p w14:paraId="1E8689CA" w14:textId="77777777" w:rsidR="00274E80" w:rsidRDefault="00274E80">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274E80" w14:paraId="1E8689CE" w14:textId="77777777">
        <w:trPr>
          <w:trHeight w:val="300"/>
        </w:trPr>
        <w:tc>
          <w:tcPr>
            <w:tcW w:w="1572" w:type="dxa"/>
          </w:tcPr>
          <w:p w14:paraId="1E8689CB"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1E8689CC"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1E8689CD"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274E80" w14:paraId="1E8689D2" w14:textId="77777777">
        <w:trPr>
          <w:trHeight w:val="300"/>
        </w:trPr>
        <w:tc>
          <w:tcPr>
            <w:tcW w:w="1572" w:type="dxa"/>
          </w:tcPr>
          <w:p w14:paraId="1E8689CF"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5098</w:t>
            </w:r>
          </w:p>
        </w:tc>
        <w:tc>
          <w:tcPr>
            <w:tcW w:w="1571" w:type="dxa"/>
          </w:tcPr>
          <w:p w14:paraId="1E8689D0" w14:textId="77777777" w:rsidR="00274E80" w:rsidRDefault="00340A7A">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4542</w:t>
            </w:r>
          </w:p>
        </w:tc>
        <w:tc>
          <w:tcPr>
            <w:tcW w:w="1175" w:type="dxa"/>
          </w:tcPr>
          <w:p w14:paraId="1E8689D1"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-556</w:t>
            </w:r>
          </w:p>
        </w:tc>
      </w:tr>
    </w:tbl>
    <w:p w14:paraId="1E8689D3" w14:textId="77777777" w:rsidR="00274E80" w:rsidRDefault="00173CBB">
      <w:pPr>
        <w:pStyle w:val="Pealkiri3"/>
        <w:jc w:val="both"/>
      </w:pPr>
      <w:r>
        <w:t>Laenutused</w:t>
      </w:r>
    </w:p>
    <w:p w14:paraId="1E8689D4" w14:textId="77777777" w:rsidR="00274E80" w:rsidRDefault="00274E80">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274E80" w14:paraId="1E8689D8" w14:textId="77777777">
        <w:trPr>
          <w:trHeight w:val="300"/>
        </w:trPr>
        <w:tc>
          <w:tcPr>
            <w:tcW w:w="1536" w:type="dxa"/>
          </w:tcPr>
          <w:p w14:paraId="1E8689D5"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1E8689D6"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1E8689D7"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274E80" w14:paraId="1E8689DC" w14:textId="77777777">
        <w:trPr>
          <w:trHeight w:val="300"/>
        </w:trPr>
        <w:tc>
          <w:tcPr>
            <w:tcW w:w="1536" w:type="dxa"/>
          </w:tcPr>
          <w:p w14:paraId="1E8689D9"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10722</w:t>
            </w:r>
          </w:p>
        </w:tc>
        <w:tc>
          <w:tcPr>
            <w:tcW w:w="1536" w:type="dxa"/>
          </w:tcPr>
          <w:p w14:paraId="1E8689DA"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10189</w:t>
            </w:r>
          </w:p>
        </w:tc>
        <w:tc>
          <w:tcPr>
            <w:tcW w:w="1459" w:type="dxa"/>
          </w:tcPr>
          <w:p w14:paraId="1E8689DB"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-533</w:t>
            </w:r>
          </w:p>
        </w:tc>
      </w:tr>
    </w:tbl>
    <w:p w14:paraId="1E8689DD" w14:textId="77777777" w:rsidR="00274E80" w:rsidRDefault="00274E80"/>
    <w:p w14:paraId="1E8689DE" w14:textId="77777777" w:rsidR="00274E80" w:rsidRDefault="00173CBB">
      <w:pPr>
        <w:rPr>
          <w:color w:val="000000"/>
        </w:rPr>
      </w:pPr>
      <w:r>
        <w:rPr>
          <w:color w:val="000000"/>
        </w:rPr>
        <w:t>Laenutuste ja külastuste osas oli tagasiminek. Vähenenud on just perioodika laenutused.</w:t>
      </w:r>
    </w:p>
    <w:p w14:paraId="1E8689DF" w14:textId="77777777" w:rsidR="00274E80" w:rsidRDefault="00173CBB">
      <w:pPr>
        <w:pStyle w:val="Pealkiri3"/>
        <w:jc w:val="both"/>
      </w:pPr>
      <w:r>
        <w:t>MIRKO teenus</w:t>
      </w:r>
    </w:p>
    <w:p w14:paraId="1E8689E0" w14:textId="77777777" w:rsidR="00274E80" w:rsidRDefault="00173CBB">
      <w:pPr>
        <w:jc w:val="both"/>
        <w:rPr>
          <w:color w:val="A20000"/>
        </w:rPr>
      </w:pPr>
      <w:r>
        <w:rPr>
          <w:color w:val="A20000"/>
        </w:rPr>
        <w:br/>
      </w:r>
      <w:r>
        <w:t>Raamatukogu ei osale MIRKO teenuses.</w:t>
      </w:r>
    </w:p>
    <w:p w14:paraId="1E8689E1" w14:textId="77777777" w:rsidR="00274E80" w:rsidRDefault="00173CBB">
      <w:pPr>
        <w:pStyle w:val="Pealkiri3"/>
        <w:jc w:val="both"/>
      </w:pPr>
      <w:r>
        <w:lastRenderedPageBreak/>
        <w:t>Ülevaade RVL teenusest</w:t>
      </w:r>
    </w:p>
    <w:p w14:paraId="1E8689E2" w14:textId="77777777" w:rsidR="00274E80" w:rsidRDefault="00173CBB">
      <w:pPr>
        <w:jc w:val="both"/>
        <w:rPr>
          <w:i/>
          <w:iCs/>
          <w:color w:val="A20000"/>
        </w:rPr>
      </w:pPr>
      <w:r>
        <w:rPr>
          <w:color w:val="000000"/>
        </w:rPr>
        <w:t>RVL toimub enamasti oma valla raamatukogude vahel. Lisaks olen kasutanud Kambja, Luunja, Kuuste, Kõrveküla ja Lähte raamatukogust  laenutamise võimalust, et tagada Võnnu raamatukogu lugejate vajadused.</w:t>
      </w:r>
    </w:p>
    <w:p w14:paraId="1E8689E3" w14:textId="77777777" w:rsidR="00274E80" w:rsidRDefault="00173CBB">
      <w:pPr>
        <w:pStyle w:val="Pealkiri3"/>
        <w:jc w:val="both"/>
      </w:pPr>
      <w:r>
        <w:t>Infopäringud</w:t>
      </w:r>
    </w:p>
    <w:p w14:paraId="1E8689E4" w14:textId="77777777" w:rsidR="00274E80" w:rsidRDefault="00274E80">
      <w:pPr>
        <w:jc w:val="both"/>
        <w:rPr>
          <w:i/>
          <w:iCs/>
        </w:rPr>
      </w:pPr>
    </w:p>
    <w:tbl>
      <w:tblPr>
        <w:tblStyle w:val="Kontuurtabel"/>
        <w:tblW w:w="4673" w:type="dxa"/>
        <w:tblLayout w:type="fixed"/>
        <w:tblLook w:val="04A0" w:firstRow="1" w:lastRow="0" w:firstColumn="1" w:lastColumn="0" w:noHBand="0" w:noVBand="1"/>
      </w:tblPr>
      <w:tblGrid>
        <w:gridCol w:w="1548"/>
        <w:gridCol w:w="1545"/>
        <w:gridCol w:w="1580"/>
      </w:tblGrid>
      <w:tr w:rsidR="00274E80" w14:paraId="1E8689E8" w14:textId="77777777">
        <w:trPr>
          <w:trHeight w:val="300"/>
        </w:trPr>
        <w:tc>
          <w:tcPr>
            <w:tcW w:w="1548" w:type="dxa"/>
          </w:tcPr>
          <w:p w14:paraId="1E8689E5"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1E8689E6"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1E8689E7"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274E80" w14:paraId="1E8689EC" w14:textId="77777777">
        <w:trPr>
          <w:trHeight w:val="300"/>
        </w:trPr>
        <w:tc>
          <w:tcPr>
            <w:tcW w:w="1548" w:type="dxa"/>
          </w:tcPr>
          <w:p w14:paraId="1E8689E9"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24</w:t>
            </w:r>
          </w:p>
        </w:tc>
        <w:tc>
          <w:tcPr>
            <w:tcW w:w="1545" w:type="dxa"/>
          </w:tcPr>
          <w:p w14:paraId="1E8689EA"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14</w:t>
            </w:r>
          </w:p>
        </w:tc>
        <w:tc>
          <w:tcPr>
            <w:tcW w:w="1580" w:type="dxa"/>
          </w:tcPr>
          <w:p w14:paraId="1E8689EB"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-14</w:t>
            </w:r>
          </w:p>
        </w:tc>
      </w:tr>
    </w:tbl>
    <w:p w14:paraId="1E8689ED" w14:textId="77777777" w:rsidR="00274E80" w:rsidRDefault="00274E80">
      <w:pPr>
        <w:jc w:val="both"/>
      </w:pPr>
    </w:p>
    <w:p w14:paraId="1E8689EE" w14:textId="77777777" w:rsidR="00274E80" w:rsidRDefault="00173CBB">
      <w:pPr>
        <w:jc w:val="both"/>
      </w:pPr>
      <w:r>
        <w:t xml:space="preserve">Infopäringute peamised teemad: </w:t>
      </w:r>
    </w:p>
    <w:p w14:paraId="1E8689EF" w14:textId="77777777" w:rsidR="00274E80" w:rsidRDefault="00173CBB">
      <w:pPr>
        <w:jc w:val="both"/>
      </w:pPr>
      <w:r>
        <w:t>Õpilastööde puhul peab olema osa materjali leitud trükistest.</w:t>
      </w:r>
      <w:r w:rsidR="008D21DD">
        <w:t xml:space="preserve"> Näiteks kostüümi erinevate osade</w:t>
      </w:r>
      <w:r w:rsidR="008D21DD">
        <w:br/>
      </w:r>
      <w:r>
        <w:t xml:space="preserve"> ajalugu.</w:t>
      </w:r>
    </w:p>
    <w:p w14:paraId="1E8689F1" w14:textId="481220E4" w:rsidR="00274E80" w:rsidRDefault="00173CBB">
      <w:pPr>
        <w:jc w:val="both"/>
      </w:pPr>
      <w:r>
        <w:t>Koduloolised küsimused.</w:t>
      </w:r>
    </w:p>
    <w:p w14:paraId="1E8689F2" w14:textId="77777777" w:rsidR="00274E80" w:rsidRDefault="00173CBB">
      <w:pPr>
        <w:pStyle w:val="Pealkiri3"/>
        <w:jc w:val="both"/>
      </w:pPr>
      <w:r>
        <w:t>Virtuaalüritused, -koolitused ja -näitused</w:t>
      </w:r>
    </w:p>
    <w:p w14:paraId="1E8689F3" w14:textId="77777777" w:rsidR="00274E80" w:rsidRDefault="00173CBB">
      <w:pPr>
        <w:jc w:val="both"/>
        <w:rPr>
          <w:color w:val="000000"/>
        </w:rPr>
      </w:pPr>
      <w:r>
        <w:rPr>
          <w:color w:val="000000"/>
        </w:rPr>
        <w:t>Virtuaalüritusi, -koolitusi, ja -näitusi ei toimunud.</w:t>
      </w:r>
    </w:p>
    <w:p w14:paraId="1E8689F4" w14:textId="77777777" w:rsidR="00274E80" w:rsidRDefault="00173CBB">
      <w:pPr>
        <w:pStyle w:val="Pealkiri3"/>
        <w:jc w:val="both"/>
      </w:pPr>
      <w:r>
        <w:t>Tasulised teenused</w:t>
      </w:r>
    </w:p>
    <w:p w14:paraId="1E8689F5" w14:textId="77777777" w:rsidR="00274E80" w:rsidRDefault="00000000">
      <w:pPr>
        <w:jc w:val="both"/>
      </w:pPr>
      <w:sdt>
        <w:sdtPr>
          <w:id w:val="1788016956"/>
          <w14:checkbox>
            <w14:checked w14:val="1"/>
            <w14:checkedState w14:val="2612" w14:font="MS Gothic"/>
            <w14:uncheckedState w14:val="2610" w14:font="MS Gothic"/>
          </w14:checkbox>
        </w:sdtPr>
        <w:sdtContent>
          <w:r w:rsidR="00173CBB">
            <w:rPr>
              <w:rFonts w:ascii="MS Gothic" w:eastAsia="MS Gothic" w:hAnsi="MS Gothic"/>
            </w:rPr>
            <w:t>☒</w:t>
          </w:r>
        </w:sdtContent>
      </w:sdt>
      <w:r w:rsidR="00173CBB">
        <w:t xml:space="preserve"> Printimine, paljundamine</w:t>
      </w:r>
    </w:p>
    <w:p w14:paraId="1E8689F6" w14:textId="77777777" w:rsidR="00274E80" w:rsidRDefault="00000000">
      <w:pPr>
        <w:jc w:val="both"/>
      </w:pPr>
      <w:sdt>
        <w:sdtPr>
          <w:id w:val="1817779329"/>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Ruumirent</w:t>
      </w:r>
    </w:p>
    <w:p w14:paraId="1E8689F7" w14:textId="77777777" w:rsidR="00274E80" w:rsidRDefault="00000000">
      <w:pPr>
        <w:jc w:val="both"/>
      </w:pPr>
      <w:sdt>
        <w:sdtPr>
          <w:id w:val="198940469"/>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Üritused</w:t>
      </w:r>
    </w:p>
    <w:p w14:paraId="1E8689F8" w14:textId="77777777" w:rsidR="00274E80" w:rsidRDefault="00000000">
      <w:pPr>
        <w:jc w:val="both"/>
      </w:pPr>
      <w:sdt>
        <w:sdtPr>
          <w:id w:val="2126337621"/>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Materjalikulu (nt 3D-printimine, laserlõikur jne)</w:t>
      </w:r>
    </w:p>
    <w:p w14:paraId="1E8689F9" w14:textId="77777777" w:rsidR="00274E80" w:rsidRDefault="00000000">
      <w:pPr>
        <w:jc w:val="both"/>
      </w:pPr>
      <w:sdt>
        <w:sdtPr>
          <w:id w:val="885486566"/>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Muu (nimetada): </w:t>
      </w:r>
    </w:p>
    <w:p w14:paraId="1E8689FA" w14:textId="77777777" w:rsidR="00274E80" w:rsidRDefault="00173CBB">
      <w:pPr>
        <w:pStyle w:val="Pealkiri2"/>
        <w:jc w:val="both"/>
      </w:pPr>
      <w:r>
        <w:t>Laste- ja noorteteenindus</w:t>
      </w:r>
    </w:p>
    <w:p w14:paraId="1E8689FB" w14:textId="77777777" w:rsidR="00274E80" w:rsidRDefault="00274E80">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6"/>
        <w:gridCol w:w="995"/>
        <w:gridCol w:w="1150"/>
        <w:gridCol w:w="988"/>
        <w:gridCol w:w="1005"/>
        <w:gridCol w:w="1018"/>
        <w:gridCol w:w="950"/>
        <w:gridCol w:w="949"/>
        <w:gridCol w:w="1021"/>
      </w:tblGrid>
      <w:tr w:rsidR="00274E80" w14:paraId="1E868A05" w14:textId="77777777">
        <w:tc>
          <w:tcPr>
            <w:tcW w:w="985" w:type="dxa"/>
          </w:tcPr>
          <w:p w14:paraId="1E8689FC"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2024</w:t>
            </w:r>
          </w:p>
        </w:tc>
        <w:tc>
          <w:tcPr>
            <w:tcW w:w="995" w:type="dxa"/>
          </w:tcPr>
          <w:p w14:paraId="1E8689FD"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2025</w:t>
            </w:r>
          </w:p>
        </w:tc>
        <w:tc>
          <w:tcPr>
            <w:tcW w:w="1150" w:type="dxa"/>
          </w:tcPr>
          <w:p w14:paraId="1E8689FE"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8" w:type="dxa"/>
          </w:tcPr>
          <w:p w14:paraId="1E8689FF"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2024</w:t>
            </w:r>
          </w:p>
        </w:tc>
        <w:tc>
          <w:tcPr>
            <w:tcW w:w="1005" w:type="dxa"/>
          </w:tcPr>
          <w:p w14:paraId="1E868A00"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2025</w:t>
            </w:r>
          </w:p>
        </w:tc>
        <w:tc>
          <w:tcPr>
            <w:tcW w:w="1018" w:type="dxa"/>
          </w:tcPr>
          <w:p w14:paraId="1E868A01"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1E868A02"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2024</w:t>
            </w:r>
          </w:p>
        </w:tc>
        <w:tc>
          <w:tcPr>
            <w:tcW w:w="949" w:type="dxa"/>
          </w:tcPr>
          <w:p w14:paraId="1E868A03"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2025</w:t>
            </w:r>
          </w:p>
        </w:tc>
        <w:tc>
          <w:tcPr>
            <w:tcW w:w="1021" w:type="dxa"/>
          </w:tcPr>
          <w:p w14:paraId="1E868A04" w14:textId="77777777" w:rsidR="00274E80" w:rsidRDefault="00173CB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274E80" w14:paraId="1E868A0F" w14:textId="77777777">
        <w:trPr>
          <w:trHeight w:val="338"/>
        </w:trPr>
        <w:tc>
          <w:tcPr>
            <w:tcW w:w="985" w:type="dxa"/>
          </w:tcPr>
          <w:p w14:paraId="1E868A06"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117</w:t>
            </w:r>
          </w:p>
        </w:tc>
        <w:tc>
          <w:tcPr>
            <w:tcW w:w="995" w:type="dxa"/>
          </w:tcPr>
          <w:p w14:paraId="1E868A07"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132</w:t>
            </w:r>
          </w:p>
        </w:tc>
        <w:tc>
          <w:tcPr>
            <w:tcW w:w="1150" w:type="dxa"/>
          </w:tcPr>
          <w:p w14:paraId="1E868A08"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w:t>
            </w:r>
          </w:p>
        </w:tc>
        <w:tc>
          <w:tcPr>
            <w:tcW w:w="988" w:type="dxa"/>
          </w:tcPr>
          <w:p w14:paraId="1E868A09"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1481</w:t>
            </w:r>
          </w:p>
        </w:tc>
        <w:tc>
          <w:tcPr>
            <w:tcW w:w="1005" w:type="dxa"/>
          </w:tcPr>
          <w:p w14:paraId="1E868A0A"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1041</w:t>
            </w:r>
          </w:p>
        </w:tc>
        <w:tc>
          <w:tcPr>
            <w:tcW w:w="1018" w:type="dxa"/>
          </w:tcPr>
          <w:p w14:paraId="1E868A0B"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-441</w:t>
            </w:r>
          </w:p>
        </w:tc>
        <w:tc>
          <w:tcPr>
            <w:tcW w:w="950" w:type="dxa"/>
          </w:tcPr>
          <w:p w14:paraId="1E868A0C"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1051</w:t>
            </w:r>
          </w:p>
        </w:tc>
        <w:tc>
          <w:tcPr>
            <w:tcW w:w="949" w:type="dxa"/>
          </w:tcPr>
          <w:p w14:paraId="1E868A0D"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1034</w:t>
            </w:r>
          </w:p>
        </w:tc>
        <w:tc>
          <w:tcPr>
            <w:tcW w:w="1021" w:type="dxa"/>
          </w:tcPr>
          <w:p w14:paraId="1E868A0E" w14:textId="77777777" w:rsidR="00274E80" w:rsidRDefault="00173CB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w:t>
            </w:r>
          </w:p>
        </w:tc>
      </w:tr>
    </w:tbl>
    <w:p w14:paraId="1E868A10" w14:textId="77777777" w:rsidR="00274E80" w:rsidRDefault="00274E80">
      <w:pPr>
        <w:jc w:val="both"/>
      </w:pPr>
    </w:p>
    <w:p w14:paraId="1E868A11" w14:textId="77777777" w:rsidR="00274E80" w:rsidRDefault="00173CBB">
      <w:pPr>
        <w:pStyle w:val="Pealkiri3"/>
        <w:jc w:val="both"/>
      </w:pPr>
      <w:r>
        <w:t>Laste- ja noortekirjanduse komplekteerimine</w:t>
      </w:r>
    </w:p>
    <w:p w14:paraId="1E868A12" w14:textId="77777777" w:rsidR="00274E80" w:rsidRDefault="00173CBB">
      <w:pPr>
        <w:jc w:val="both"/>
        <w:rPr>
          <w:color w:val="000000"/>
        </w:rPr>
      </w:pPr>
      <w:r>
        <w:rPr>
          <w:color w:val="000000"/>
        </w:rPr>
        <w:t>Sihtrühma uuringuid pole toimunud. Tellimissoovitusi saan aeg-ajalt lapsevanematelt ja hea koostöö on  selles osas õpetajate</w:t>
      </w:r>
      <w:r w:rsidR="00235E64">
        <w:rPr>
          <w:color w:val="000000"/>
        </w:rPr>
        <w:t>ga.   Aasta jooksul saabus 110</w:t>
      </w:r>
      <w:r>
        <w:rPr>
          <w:color w:val="000000"/>
        </w:rPr>
        <w:t xml:space="preserve"> lastele ja noortele mõeldud raamatut</w:t>
      </w:r>
      <w:r w:rsidR="00235E64">
        <w:rPr>
          <w:color w:val="000000"/>
        </w:rPr>
        <w:t>. A</w:t>
      </w:r>
      <w:r>
        <w:rPr>
          <w:color w:val="000000"/>
        </w:rPr>
        <w:t xml:space="preserve">jakirjadest on tellitud Täheke ja Hea Laps. </w:t>
      </w:r>
    </w:p>
    <w:p w14:paraId="1E868A13" w14:textId="77777777" w:rsidR="00274E80" w:rsidRDefault="00173CBB">
      <w:pPr>
        <w:pStyle w:val="Pealkiri3"/>
        <w:jc w:val="both"/>
      </w:pPr>
      <w:r>
        <w:t>Laste ja noorte lugemisharjumuste kujundamine, arendamine ja üritused</w:t>
      </w:r>
    </w:p>
    <w:p w14:paraId="1E868A14" w14:textId="77777777" w:rsidR="00235E64" w:rsidRDefault="00235E64" w:rsidP="003C60AF">
      <w:pPr>
        <w:rPr>
          <w:color w:val="000000"/>
        </w:rPr>
      </w:pPr>
      <w:r>
        <w:rPr>
          <w:color w:val="000000"/>
        </w:rPr>
        <w:t>L</w:t>
      </w:r>
      <w:r w:rsidR="000F63E0">
        <w:rPr>
          <w:color w:val="000000"/>
        </w:rPr>
        <w:t>aste uudiskirjandus on</w:t>
      </w:r>
      <w:r>
        <w:rPr>
          <w:color w:val="000000"/>
        </w:rPr>
        <w:t xml:space="preserve"> eraldi välja toodud. Raamatukogu külastavad lasteaiarühmad, kus loeme ette ja jutustame. Koostan noorematele ja keskastme klassidele kodulugemise </w:t>
      </w:r>
      <w:r>
        <w:rPr>
          <w:color w:val="000000"/>
        </w:rPr>
        <w:lastRenderedPageBreak/>
        <w:t>nimestik</w:t>
      </w:r>
      <w:r w:rsidR="000F63E0">
        <w:rPr>
          <w:color w:val="000000"/>
        </w:rPr>
        <w:t>k</w:t>
      </w:r>
      <w:r>
        <w:rPr>
          <w:color w:val="000000"/>
        </w:rPr>
        <w:t>e</w:t>
      </w:r>
      <w:r w:rsidR="000F63E0">
        <w:rPr>
          <w:color w:val="000000"/>
        </w:rPr>
        <w:t xml:space="preserve">, et suunata õpilaste valikuid. Paneme kokku koos emakeeleõpetajatega raamatunäitusi koolis eksponeerimiseks. </w:t>
      </w:r>
    </w:p>
    <w:p w14:paraId="1E868A15" w14:textId="77777777" w:rsidR="00274E80" w:rsidRDefault="00173CBB" w:rsidP="003C60AF">
      <w:pPr>
        <w:rPr>
          <w:color w:val="000000"/>
        </w:rPr>
      </w:pPr>
      <w:r>
        <w:rPr>
          <w:color w:val="000000"/>
        </w:rPr>
        <w:t>Võnnu keskkooli õpilaste kohtumine kirjanik Kadri Hinrikusega (3.-7. klass) toimus Võnnu kultuurimaja saalis.</w:t>
      </w:r>
      <w:r>
        <w:rPr>
          <w:color w:val="000000"/>
        </w:rPr>
        <w:br/>
        <w:t>Sai teoks ka Kastre val</w:t>
      </w:r>
      <w:r w:rsidR="00235E64">
        <w:rPr>
          <w:color w:val="000000"/>
        </w:rPr>
        <w:t xml:space="preserve">la raamatukogude raamatuaasta </w:t>
      </w:r>
      <w:r>
        <w:rPr>
          <w:color w:val="000000"/>
        </w:rPr>
        <w:t>suvelugemise bingo lastele. Lõpetajaid oli</w:t>
      </w:r>
      <w:r w:rsidR="003C60AF">
        <w:rPr>
          <w:color w:val="000000"/>
        </w:rPr>
        <w:t xml:space="preserve"> Võnnust</w:t>
      </w:r>
      <w:r>
        <w:rPr>
          <w:color w:val="000000"/>
        </w:rPr>
        <w:t xml:space="preserve"> 4 ja nemad olid oodatud Võõpstesse sportlik-mängulisele kokkusaamisele.  </w:t>
      </w:r>
      <w:r w:rsidR="00235E64">
        <w:rPr>
          <w:color w:val="000000"/>
        </w:rPr>
        <w:br/>
      </w:r>
      <w:r>
        <w:rPr>
          <w:color w:val="000000"/>
        </w:rPr>
        <w:t xml:space="preserve">  </w:t>
      </w:r>
    </w:p>
    <w:p w14:paraId="1E868A16" w14:textId="77777777" w:rsidR="00274E80" w:rsidRDefault="00173CBB">
      <w:pPr>
        <w:pStyle w:val="Pealkiri2"/>
        <w:jc w:val="both"/>
      </w:pPr>
      <w:r>
        <w:t>Raamatukogu kui kogukonnakeskus</w:t>
      </w:r>
    </w:p>
    <w:p w14:paraId="1E868A17" w14:textId="77777777" w:rsidR="00274E80" w:rsidRDefault="00173CBB">
      <w:pPr>
        <w:jc w:val="both"/>
        <w:rPr>
          <w:i/>
          <w:iCs/>
          <w:color w:val="A20000"/>
        </w:rPr>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274E80" w14:paraId="1E868A1B" w14:textId="77777777">
        <w:trPr>
          <w:trHeight w:val="300"/>
        </w:trPr>
        <w:tc>
          <w:tcPr>
            <w:tcW w:w="2176" w:type="dxa"/>
          </w:tcPr>
          <w:p w14:paraId="1E868A18"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1E868A19"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1E868A1A"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274E80" w14:paraId="1E868A1F" w14:textId="77777777">
        <w:trPr>
          <w:trHeight w:val="300"/>
        </w:trPr>
        <w:tc>
          <w:tcPr>
            <w:tcW w:w="2176" w:type="dxa"/>
          </w:tcPr>
          <w:p w14:paraId="1E868A1C"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46</w:t>
            </w:r>
          </w:p>
        </w:tc>
        <w:tc>
          <w:tcPr>
            <w:tcW w:w="2176" w:type="dxa"/>
          </w:tcPr>
          <w:p w14:paraId="1E868A1D"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40</w:t>
            </w:r>
          </w:p>
        </w:tc>
        <w:tc>
          <w:tcPr>
            <w:tcW w:w="1474" w:type="dxa"/>
          </w:tcPr>
          <w:p w14:paraId="1E868A1E"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w:t>
            </w:r>
          </w:p>
        </w:tc>
      </w:tr>
    </w:tbl>
    <w:p w14:paraId="1E868A20" w14:textId="77777777" w:rsidR="00274E80" w:rsidRDefault="00274E80"/>
    <w:p w14:paraId="1E868A21" w14:textId="77777777" w:rsidR="00274E80" w:rsidRDefault="00173CBB">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3"/>
        <w:gridCol w:w="1677"/>
      </w:tblGrid>
      <w:tr w:rsidR="00274E80" w14:paraId="1E868A24" w14:textId="77777777">
        <w:trPr>
          <w:trHeight w:val="300"/>
        </w:trPr>
        <w:tc>
          <w:tcPr>
            <w:tcW w:w="7382" w:type="dxa"/>
          </w:tcPr>
          <w:p w14:paraId="1E868A22" w14:textId="77777777" w:rsidR="00274E80" w:rsidRDefault="00173CBB">
            <w:pPr>
              <w:spacing w:after="0" w:line="240" w:lineRule="auto"/>
              <w:jc w:val="both"/>
              <w:rPr>
                <w:b/>
                <w:bCs/>
              </w:rPr>
            </w:pPr>
            <w:r>
              <w:rPr>
                <w:rFonts w:eastAsia="Calibri"/>
                <w:b/>
                <w:bCs/>
              </w:rPr>
              <w:t>Üritused/tegevused</w:t>
            </w:r>
          </w:p>
        </w:tc>
        <w:tc>
          <w:tcPr>
            <w:tcW w:w="1677" w:type="dxa"/>
          </w:tcPr>
          <w:p w14:paraId="1E868A23" w14:textId="77777777" w:rsidR="00274E80" w:rsidRDefault="00173CBB">
            <w:pPr>
              <w:spacing w:after="0" w:line="240" w:lineRule="auto"/>
              <w:jc w:val="both"/>
              <w:rPr>
                <w:b/>
                <w:bCs/>
              </w:rPr>
            </w:pPr>
            <w:r>
              <w:rPr>
                <w:rFonts w:eastAsia="Calibri"/>
                <w:b/>
                <w:bCs/>
              </w:rPr>
              <w:t>Arv</w:t>
            </w:r>
          </w:p>
        </w:tc>
      </w:tr>
      <w:tr w:rsidR="00274E80" w14:paraId="1E868A27" w14:textId="77777777">
        <w:trPr>
          <w:trHeight w:val="300"/>
        </w:trPr>
        <w:tc>
          <w:tcPr>
            <w:tcW w:w="7382" w:type="dxa"/>
          </w:tcPr>
          <w:p w14:paraId="1E868A25" w14:textId="77777777" w:rsidR="00274E80" w:rsidRDefault="00173CBB">
            <w:pPr>
              <w:spacing w:after="0" w:line="240" w:lineRule="auto"/>
              <w:jc w:val="both"/>
              <w:rPr>
                <w:rFonts w:eastAsia="Calibri"/>
              </w:rPr>
            </w:pPr>
            <w:r>
              <w:rPr>
                <w:rFonts w:eastAsia="Calibri"/>
              </w:rPr>
              <w:t>Info-, meedia- ja digipädevuste alane nõustamine ja juhendamine*</w:t>
            </w:r>
          </w:p>
        </w:tc>
        <w:tc>
          <w:tcPr>
            <w:tcW w:w="1677" w:type="dxa"/>
          </w:tcPr>
          <w:p w14:paraId="1E868A26" w14:textId="77777777" w:rsidR="00274E80" w:rsidRDefault="00274E80">
            <w:pPr>
              <w:spacing w:after="0" w:line="240" w:lineRule="auto"/>
              <w:jc w:val="both"/>
              <w:rPr>
                <w:rFonts w:eastAsia="Calibri"/>
              </w:rPr>
            </w:pPr>
          </w:p>
        </w:tc>
      </w:tr>
      <w:tr w:rsidR="00274E80" w14:paraId="1E868A2A" w14:textId="77777777">
        <w:trPr>
          <w:trHeight w:val="300"/>
        </w:trPr>
        <w:tc>
          <w:tcPr>
            <w:tcW w:w="7382" w:type="dxa"/>
          </w:tcPr>
          <w:p w14:paraId="1E868A28" w14:textId="77777777" w:rsidR="00274E80" w:rsidRDefault="00173CBB">
            <w:pPr>
              <w:spacing w:after="0" w:line="240" w:lineRule="auto"/>
              <w:jc w:val="both"/>
              <w:rPr>
                <w:rFonts w:eastAsia="Calibri"/>
              </w:rPr>
            </w:pPr>
            <w:r>
              <w:rPr>
                <w:rFonts w:eastAsia="Calibri"/>
              </w:rPr>
              <w:t>Kirjandusega seotud näitused ja väljapanekud</w:t>
            </w:r>
          </w:p>
        </w:tc>
        <w:tc>
          <w:tcPr>
            <w:tcW w:w="1677" w:type="dxa"/>
          </w:tcPr>
          <w:p w14:paraId="1E868A29" w14:textId="77777777" w:rsidR="00274E80" w:rsidRDefault="00173CBB">
            <w:pPr>
              <w:spacing w:after="0" w:line="240" w:lineRule="auto"/>
              <w:jc w:val="both"/>
              <w:rPr>
                <w:rFonts w:eastAsia="Calibri"/>
              </w:rPr>
            </w:pPr>
            <w:r>
              <w:rPr>
                <w:rFonts w:eastAsia="Calibri"/>
              </w:rPr>
              <w:t>19</w:t>
            </w:r>
          </w:p>
        </w:tc>
      </w:tr>
      <w:tr w:rsidR="00274E80" w14:paraId="1E868A2D" w14:textId="77777777">
        <w:trPr>
          <w:trHeight w:val="300"/>
        </w:trPr>
        <w:tc>
          <w:tcPr>
            <w:tcW w:w="7382" w:type="dxa"/>
            <w:vAlign w:val="center"/>
          </w:tcPr>
          <w:p w14:paraId="1E868A2B" w14:textId="77777777" w:rsidR="00274E80" w:rsidRDefault="00173CBB">
            <w:pPr>
              <w:spacing w:after="0" w:line="240" w:lineRule="auto"/>
              <w:jc w:val="both"/>
              <w:rPr>
                <w:rFonts w:eastAsia="Calibri"/>
              </w:rPr>
            </w:pPr>
            <w:r>
              <w:rPr>
                <w:rFonts w:eastAsia="Calibri"/>
                <w:color w:val="000000"/>
              </w:rPr>
              <w:t>Kodulooga seotud sündmused ja väljapanekud</w:t>
            </w:r>
          </w:p>
        </w:tc>
        <w:tc>
          <w:tcPr>
            <w:tcW w:w="1677" w:type="dxa"/>
          </w:tcPr>
          <w:p w14:paraId="1E868A2C" w14:textId="77777777" w:rsidR="00274E80" w:rsidRDefault="00173CBB">
            <w:pPr>
              <w:spacing w:after="0" w:line="240" w:lineRule="auto"/>
              <w:jc w:val="both"/>
              <w:rPr>
                <w:rFonts w:eastAsia="Calibri"/>
              </w:rPr>
            </w:pPr>
            <w:r>
              <w:rPr>
                <w:rFonts w:eastAsia="Calibri"/>
              </w:rPr>
              <w:t>2</w:t>
            </w:r>
          </w:p>
        </w:tc>
      </w:tr>
      <w:tr w:rsidR="00274E80" w14:paraId="1E868A30" w14:textId="77777777">
        <w:trPr>
          <w:trHeight w:val="300"/>
        </w:trPr>
        <w:tc>
          <w:tcPr>
            <w:tcW w:w="7382" w:type="dxa"/>
            <w:vAlign w:val="center"/>
          </w:tcPr>
          <w:p w14:paraId="1E868A2E" w14:textId="77777777" w:rsidR="00274E80" w:rsidRDefault="00173CBB">
            <w:pPr>
              <w:spacing w:after="0" w:line="240" w:lineRule="auto"/>
              <w:jc w:val="both"/>
              <w:rPr>
                <w:rFonts w:eastAsia="Calibri"/>
              </w:rPr>
            </w:pPr>
            <w:r>
              <w:rPr>
                <w:rFonts w:eastAsia="Calibri"/>
                <w:color w:val="000000"/>
              </w:rPr>
              <w:t>Kontserdid või muusikasündmused</w:t>
            </w:r>
          </w:p>
        </w:tc>
        <w:tc>
          <w:tcPr>
            <w:tcW w:w="1677" w:type="dxa"/>
          </w:tcPr>
          <w:p w14:paraId="1E868A2F" w14:textId="77777777" w:rsidR="00274E80" w:rsidRDefault="00173CBB">
            <w:pPr>
              <w:spacing w:after="0" w:line="240" w:lineRule="auto"/>
              <w:jc w:val="both"/>
              <w:rPr>
                <w:rFonts w:eastAsia="Calibri"/>
              </w:rPr>
            </w:pPr>
            <w:r>
              <w:rPr>
                <w:rFonts w:eastAsia="Calibri"/>
              </w:rPr>
              <w:t>1</w:t>
            </w:r>
          </w:p>
        </w:tc>
      </w:tr>
      <w:tr w:rsidR="00274E80" w14:paraId="1E868A33" w14:textId="77777777">
        <w:trPr>
          <w:trHeight w:val="300"/>
        </w:trPr>
        <w:tc>
          <w:tcPr>
            <w:tcW w:w="7382" w:type="dxa"/>
            <w:vAlign w:val="center"/>
          </w:tcPr>
          <w:p w14:paraId="1E868A31" w14:textId="77777777" w:rsidR="00274E80" w:rsidRDefault="00173CBB">
            <w:pPr>
              <w:spacing w:after="0" w:line="240" w:lineRule="auto"/>
              <w:jc w:val="both"/>
              <w:rPr>
                <w:rFonts w:eastAsia="Calibri"/>
              </w:rPr>
            </w:pPr>
            <w:r>
              <w:rPr>
                <w:rFonts w:eastAsia="Calibri"/>
                <w:color w:val="000000"/>
              </w:rPr>
              <w:t>Kunsti- või käsitöönäitused</w:t>
            </w:r>
          </w:p>
        </w:tc>
        <w:tc>
          <w:tcPr>
            <w:tcW w:w="1677" w:type="dxa"/>
          </w:tcPr>
          <w:p w14:paraId="1E868A32" w14:textId="77777777" w:rsidR="00274E80" w:rsidRDefault="00173CBB">
            <w:pPr>
              <w:spacing w:after="0" w:line="240" w:lineRule="auto"/>
              <w:jc w:val="both"/>
              <w:rPr>
                <w:rFonts w:eastAsia="Calibri"/>
              </w:rPr>
            </w:pPr>
            <w:r>
              <w:rPr>
                <w:rFonts w:eastAsia="Calibri"/>
              </w:rPr>
              <w:t>4</w:t>
            </w:r>
          </w:p>
        </w:tc>
      </w:tr>
      <w:tr w:rsidR="00274E80" w14:paraId="1E868A36" w14:textId="77777777">
        <w:trPr>
          <w:trHeight w:val="300"/>
        </w:trPr>
        <w:tc>
          <w:tcPr>
            <w:tcW w:w="7382" w:type="dxa"/>
            <w:vAlign w:val="center"/>
          </w:tcPr>
          <w:p w14:paraId="1E868A34" w14:textId="77777777" w:rsidR="00274E80" w:rsidRDefault="00173CBB">
            <w:pPr>
              <w:spacing w:after="0" w:line="240" w:lineRule="auto"/>
              <w:jc w:val="both"/>
              <w:rPr>
                <w:rFonts w:eastAsia="Calibri"/>
              </w:rPr>
            </w:pPr>
            <w:r>
              <w:rPr>
                <w:rFonts w:eastAsia="Calibri"/>
                <w:color w:val="000000"/>
              </w:rPr>
              <w:t>Lugejamängud ja -võistlused</w:t>
            </w:r>
          </w:p>
        </w:tc>
        <w:tc>
          <w:tcPr>
            <w:tcW w:w="1677" w:type="dxa"/>
          </w:tcPr>
          <w:p w14:paraId="1E868A35" w14:textId="77777777" w:rsidR="00274E80" w:rsidRDefault="00173CBB">
            <w:pPr>
              <w:spacing w:after="0" w:line="240" w:lineRule="auto"/>
              <w:jc w:val="both"/>
              <w:rPr>
                <w:rFonts w:eastAsia="Calibri"/>
              </w:rPr>
            </w:pPr>
            <w:r>
              <w:rPr>
                <w:rFonts w:eastAsia="Calibri"/>
              </w:rPr>
              <w:t>2</w:t>
            </w:r>
          </w:p>
        </w:tc>
      </w:tr>
      <w:tr w:rsidR="00274E80" w14:paraId="1E868A3A" w14:textId="77777777">
        <w:trPr>
          <w:trHeight w:val="300"/>
        </w:trPr>
        <w:tc>
          <w:tcPr>
            <w:tcW w:w="7382" w:type="dxa"/>
            <w:vAlign w:val="center"/>
          </w:tcPr>
          <w:p w14:paraId="1E868A37" w14:textId="77777777" w:rsidR="00274E80" w:rsidRDefault="00173CBB">
            <w:pPr>
              <w:spacing w:after="0" w:line="240" w:lineRule="auto"/>
              <w:jc w:val="both"/>
              <w:rPr>
                <w:highlight w:val="yellow"/>
              </w:rPr>
            </w:pPr>
            <w:r>
              <w:rPr>
                <w:rFonts w:eastAsia="Calibri"/>
                <w:color w:val="000000"/>
              </w:rPr>
              <w:t>Lugejate kohtumised kirjanike ja kirjandustegelastega, muud kirjandussündmused</w:t>
            </w:r>
          </w:p>
        </w:tc>
        <w:tc>
          <w:tcPr>
            <w:tcW w:w="1677" w:type="dxa"/>
          </w:tcPr>
          <w:p w14:paraId="1E868A38" w14:textId="77777777" w:rsidR="00274E80" w:rsidRDefault="00173CBB">
            <w:pPr>
              <w:spacing w:after="0" w:line="240" w:lineRule="auto"/>
              <w:jc w:val="both"/>
              <w:rPr>
                <w:rFonts w:eastAsia="Calibri"/>
              </w:rPr>
            </w:pPr>
            <w:r>
              <w:rPr>
                <w:rFonts w:eastAsia="Calibri"/>
              </w:rPr>
              <w:t>3</w:t>
            </w:r>
          </w:p>
          <w:p w14:paraId="1E868A39" w14:textId="77777777" w:rsidR="00274E80" w:rsidRDefault="00274E80">
            <w:pPr>
              <w:spacing w:after="0" w:line="240" w:lineRule="auto"/>
              <w:jc w:val="both"/>
              <w:rPr>
                <w:rFonts w:eastAsia="Calibri"/>
              </w:rPr>
            </w:pPr>
          </w:p>
        </w:tc>
      </w:tr>
      <w:tr w:rsidR="00274E80" w14:paraId="1E868A3D" w14:textId="77777777">
        <w:trPr>
          <w:trHeight w:val="300"/>
        </w:trPr>
        <w:tc>
          <w:tcPr>
            <w:tcW w:w="7382" w:type="dxa"/>
            <w:vAlign w:val="center"/>
          </w:tcPr>
          <w:p w14:paraId="1E868A3B" w14:textId="77777777" w:rsidR="00274E80" w:rsidRDefault="00173CBB">
            <w:pPr>
              <w:spacing w:after="0" w:line="240" w:lineRule="auto"/>
              <w:jc w:val="both"/>
              <w:rPr>
                <w:rFonts w:eastAsia="Calibri"/>
              </w:rPr>
            </w:pPr>
            <w:r>
              <w:rPr>
                <w:rFonts w:eastAsia="Calibri"/>
                <w:color w:val="000000"/>
              </w:rPr>
              <w:t>Üldharivad loengud ja töötoad</w:t>
            </w:r>
          </w:p>
        </w:tc>
        <w:tc>
          <w:tcPr>
            <w:tcW w:w="1677" w:type="dxa"/>
          </w:tcPr>
          <w:p w14:paraId="1E868A3C" w14:textId="77777777" w:rsidR="00274E80" w:rsidRDefault="00274E80">
            <w:pPr>
              <w:spacing w:after="0" w:line="240" w:lineRule="auto"/>
              <w:jc w:val="both"/>
              <w:rPr>
                <w:rFonts w:eastAsia="Calibri"/>
              </w:rPr>
            </w:pPr>
          </w:p>
        </w:tc>
      </w:tr>
      <w:tr w:rsidR="00274E80" w14:paraId="1E868A41" w14:textId="77777777">
        <w:trPr>
          <w:trHeight w:val="300"/>
        </w:trPr>
        <w:tc>
          <w:tcPr>
            <w:tcW w:w="7382" w:type="dxa"/>
          </w:tcPr>
          <w:p w14:paraId="1E868A3E" w14:textId="77777777" w:rsidR="00274E80" w:rsidRDefault="00173CBB">
            <w:pPr>
              <w:spacing w:after="0" w:line="240" w:lineRule="auto"/>
              <w:jc w:val="both"/>
              <w:rPr>
                <w:rFonts w:eastAsia="Calibri"/>
              </w:rPr>
            </w:pPr>
            <w:r>
              <w:rPr>
                <w:rFonts w:eastAsia="Calibri"/>
              </w:rPr>
              <w:t>Lasteaiarühmade külaskäigud (ettelugemised, jutustamised, teemavestlused)</w:t>
            </w:r>
          </w:p>
        </w:tc>
        <w:tc>
          <w:tcPr>
            <w:tcW w:w="1677" w:type="dxa"/>
          </w:tcPr>
          <w:p w14:paraId="1E868A3F" w14:textId="77777777" w:rsidR="00274E80" w:rsidRDefault="00173CBB">
            <w:pPr>
              <w:spacing w:after="0" w:line="240" w:lineRule="auto"/>
              <w:jc w:val="both"/>
              <w:rPr>
                <w:rFonts w:eastAsia="Calibri"/>
              </w:rPr>
            </w:pPr>
            <w:r>
              <w:rPr>
                <w:rFonts w:eastAsia="Calibri"/>
              </w:rPr>
              <w:t>5</w:t>
            </w:r>
          </w:p>
          <w:p w14:paraId="1E868A40" w14:textId="77777777" w:rsidR="00274E80" w:rsidRDefault="00274E80">
            <w:pPr>
              <w:spacing w:after="0" w:line="240" w:lineRule="auto"/>
              <w:jc w:val="both"/>
              <w:rPr>
                <w:rFonts w:eastAsia="Calibri"/>
              </w:rPr>
            </w:pPr>
          </w:p>
        </w:tc>
      </w:tr>
      <w:tr w:rsidR="00274E80" w14:paraId="1E868A44" w14:textId="77777777">
        <w:trPr>
          <w:trHeight w:val="300"/>
        </w:trPr>
        <w:tc>
          <w:tcPr>
            <w:tcW w:w="7382" w:type="dxa"/>
            <w:tcBorders>
              <w:top w:val="nil"/>
            </w:tcBorders>
          </w:tcPr>
          <w:p w14:paraId="1E868A42" w14:textId="77777777" w:rsidR="00274E80" w:rsidRDefault="00173CBB">
            <w:pPr>
              <w:spacing w:after="0" w:line="240" w:lineRule="auto"/>
              <w:jc w:val="both"/>
              <w:rPr>
                <w:rFonts w:eastAsia="Calibri"/>
              </w:rPr>
            </w:pPr>
            <w:r>
              <w:rPr>
                <w:rFonts w:eastAsia="Calibri"/>
              </w:rPr>
              <w:t>Õpilastele kirjanduse tutvustamine, erinevate žanride tutvustamine jne</w:t>
            </w:r>
          </w:p>
        </w:tc>
        <w:tc>
          <w:tcPr>
            <w:tcW w:w="1677" w:type="dxa"/>
            <w:tcBorders>
              <w:top w:val="nil"/>
            </w:tcBorders>
          </w:tcPr>
          <w:p w14:paraId="1E868A43" w14:textId="77777777" w:rsidR="00274E80" w:rsidRDefault="00173CBB">
            <w:pPr>
              <w:spacing w:after="0" w:line="240" w:lineRule="auto"/>
              <w:jc w:val="both"/>
              <w:rPr>
                <w:rFonts w:eastAsia="Calibri"/>
              </w:rPr>
            </w:pPr>
            <w:r>
              <w:rPr>
                <w:rFonts w:eastAsia="Calibri"/>
              </w:rPr>
              <w:t>4</w:t>
            </w:r>
          </w:p>
        </w:tc>
      </w:tr>
    </w:tbl>
    <w:p w14:paraId="1E868A45" w14:textId="77777777" w:rsidR="00274E80" w:rsidRDefault="00274E80">
      <w:pPr>
        <w:rPr>
          <w:i/>
          <w:iCs/>
          <w:color w:val="A20000"/>
        </w:rPr>
      </w:pPr>
    </w:p>
    <w:p w14:paraId="1E868A46" w14:textId="77777777" w:rsidR="00274E80" w:rsidRDefault="00173CBB" w:rsidP="00E64A4B">
      <w:r>
        <w:t xml:space="preserve">Kohtumine kirjaniku, stsenaristi ja näitleja Martin Algusega. </w:t>
      </w:r>
      <w:r w:rsidR="00E64A4B">
        <w:br/>
        <w:t xml:space="preserve">Võnnu raamatukogu  115. aastapäeva tähistamine. Külalistele esinesid jutuvestja Piret Päär ja muusik Kulno Malva. </w:t>
      </w:r>
    </w:p>
    <w:p w14:paraId="1E868A47" w14:textId="77777777" w:rsidR="00274E80" w:rsidRDefault="00173CBB">
      <w:pPr>
        <w:jc w:val="both"/>
      </w:pPr>
      <w:r>
        <w:t>Kastre valla raamatukogude lugemise väljakutse täiskasvanutele „Raamatuaasta tähestikumäng”, mille lõpetas  edukalt 14 Võnnu  lugejat. Tähestikumängu lugejaid t</w:t>
      </w:r>
      <w:r w:rsidR="00E64A4B">
        <w:t xml:space="preserve">änasime ühisüritusega Mellistes, kus esines Mihkel Raud. </w:t>
      </w:r>
      <w:r>
        <w:t xml:space="preserve"> </w:t>
      </w:r>
    </w:p>
    <w:p w14:paraId="1E868A48" w14:textId="7A84B6B9" w:rsidR="00274E80" w:rsidRDefault="008D21DD" w:rsidP="000F63E0">
      <w:r>
        <w:t>Eesti Raamatu Aasta puhul toimus</w:t>
      </w:r>
      <w:r w:rsidR="00173CBB">
        <w:t xml:space="preserve"> ansambel Eesti</w:t>
      </w:r>
      <w:r w:rsidR="00D729BA">
        <w:t xml:space="preserve"> keeled kontsert Võnnu kirikus K</w:t>
      </w:r>
      <w:r>
        <w:t xml:space="preserve">astre valla raamatukogude </w:t>
      </w:r>
      <w:r w:rsidR="00D729BA">
        <w:t xml:space="preserve"> koostööna</w:t>
      </w:r>
      <w:r>
        <w:t>.</w:t>
      </w:r>
      <w:r w:rsidR="00D729BA">
        <w:t xml:space="preserve"> Seda üritust saame pidada suureks kordaminekuks. Koostöö Võnnu Jakobi kogudusega kujunes samuti väga heaks. </w:t>
      </w:r>
      <w:r w:rsidR="000F63E0">
        <w:br/>
      </w:r>
      <w:r w:rsidR="000F63E0">
        <w:br/>
      </w:r>
      <w:r w:rsidR="00E64A4B">
        <w:t xml:space="preserve">Lisaks eelpool mainitud tähestikumängu tänuüritusele said </w:t>
      </w:r>
      <w:r w:rsidR="000F63E0">
        <w:t>Võnnu raamatuk</w:t>
      </w:r>
      <w:r w:rsidR="00E64A4B">
        <w:t xml:space="preserve">ogu </w:t>
      </w:r>
      <w:r w:rsidR="000F63E0">
        <w:t>osa  valla raamatukogude ühisüritustest Mell</w:t>
      </w:r>
      <w:r w:rsidR="00EA4115">
        <w:t xml:space="preserve">istes. Raamatuaasta avamine, </w:t>
      </w:r>
      <w:r w:rsidR="000F63E0">
        <w:t xml:space="preserve"> külaliseks Mart Sander ja luulepäev</w:t>
      </w:r>
      <w:r w:rsidR="00EA4115">
        <w:t xml:space="preserve">, </w:t>
      </w:r>
      <w:r w:rsidR="000F63E0">
        <w:t xml:space="preserve"> külaliseks Laur Lomper</w:t>
      </w:r>
      <w:r w:rsidR="00E64A4B">
        <w:t>.</w:t>
      </w:r>
    </w:p>
    <w:p w14:paraId="1E868A49" w14:textId="77777777" w:rsidR="00274E80" w:rsidRDefault="00173CBB">
      <w:pPr>
        <w:pStyle w:val="Pealkiri3"/>
        <w:jc w:val="both"/>
      </w:pPr>
      <w:r>
        <w:lastRenderedPageBreak/>
        <w:t>Kasutajakoolitused</w:t>
      </w:r>
    </w:p>
    <w:p w14:paraId="1E868A4A" w14:textId="77777777" w:rsidR="00274E80" w:rsidRDefault="00274E80">
      <w:pPr>
        <w:rPr>
          <w:i/>
          <w:iCs/>
          <w:color w:val="A20000"/>
        </w:rPr>
      </w:pPr>
    </w:p>
    <w:tbl>
      <w:tblPr>
        <w:tblStyle w:val="Kontuurtabel"/>
        <w:tblW w:w="4151" w:type="dxa"/>
        <w:tblLayout w:type="fixed"/>
        <w:tblLook w:val="04A0" w:firstRow="1" w:lastRow="0" w:firstColumn="1" w:lastColumn="0" w:noHBand="0" w:noVBand="1"/>
      </w:tblPr>
      <w:tblGrid>
        <w:gridCol w:w="1358"/>
        <w:gridCol w:w="1331"/>
        <w:gridCol w:w="1462"/>
      </w:tblGrid>
      <w:tr w:rsidR="00274E80" w14:paraId="1E868A4E" w14:textId="77777777">
        <w:trPr>
          <w:trHeight w:val="300"/>
        </w:trPr>
        <w:tc>
          <w:tcPr>
            <w:tcW w:w="1358" w:type="dxa"/>
          </w:tcPr>
          <w:p w14:paraId="1E868A4B"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1E868A4C"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1E868A4D" w14:textId="77777777" w:rsidR="00274E80" w:rsidRDefault="00173CB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274E80" w14:paraId="1E868A52" w14:textId="77777777">
        <w:trPr>
          <w:trHeight w:val="300"/>
        </w:trPr>
        <w:tc>
          <w:tcPr>
            <w:tcW w:w="1358" w:type="dxa"/>
          </w:tcPr>
          <w:p w14:paraId="1E868A4F" w14:textId="77777777" w:rsidR="00274E80" w:rsidRDefault="00173CB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5</w:t>
            </w:r>
          </w:p>
        </w:tc>
        <w:tc>
          <w:tcPr>
            <w:tcW w:w="1331" w:type="dxa"/>
          </w:tcPr>
          <w:p w14:paraId="1E868A50" w14:textId="77777777" w:rsidR="00274E80" w:rsidRDefault="008D21DD">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w:t>
            </w:r>
          </w:p>
        </w:tc>
        <w:tc>
          <w:tcPr>
            <w:tcW w:w="1462" w:type="dxa"/>
          </w:tcPr>
          <w:p w14:paraId="1E868A51" w14:textId="77777777" w:rsidR="00274E80" w:rsidRDefault="008D21DD">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w:t>
            </w:r>
          </w:p>
        </w:tc>
      </w:tr>
    </w:tbl>
    <w:p w14:paraId="1E868A53" w14:textId="4A5D635B" w:rsidR="00274E80" w:rsidRDefault="00AE20FF">
      <w:pPr>
        <w:jc w:val="both"/>
        <w:rPr>
          <w:color w:val="A20000"/>
        </w:rPr>
      </w:pPr>
      <w:r>
        <w:rPr>
          <w:color w:val="A20000"/>
        </w:rPr>
        <w:br/>
      </w:r>
      <w:r w:rsidR="00EA4115">
        <w:t>R</w:t>
      </w:r>
      <w:r>
        <w:t>aamatute paig</w:t>
      </w:r>
      <w:r w:rsidR="00EA4115">
        <w:t>utusest raamatukogus.</w:t>
      </w:r>
      <w:r w:rsidR="00181963">
        <w:t xml:space="preserve"> </w:t>
      </w:r>
      <w:r w:rsidR="00EA4115">
        <w:t>Õpilased</w:t>
      </w:r>
      <w:r>
        <w:t xml:space="preserve"> ise proovisid</w:t>
      </w:r>
      <w:r w:rsidR="00EA4115">
        <w:t xml:space="preserve"> seejärel </w:t>
      </w:r>
      <w:r>
        <w:t xml:space="preserve"> teoseid </w:t>
      </w:r>
      <w:r w:rsidR="00EA4115">
        <w:t xml:space="preserve">riiulist </w:t>
      </w:r>
      <w:r>
        <w:t xml:space="preserve">leida. </w:t>
      </w:r>
    </w:p>
    <w:p w14:paraId="1E868A54" w14:textId="77777777" w:rsidR="00274E80" w:rsidRDefault="00173CBB">
      <w:pPr>
        <w:pStyle w:val="Pealkiri3"/>
        <w:jc w:val="both"/>
      </w:pPr>
      <w:r>
        <w:t>Koostööpartnerid</w:t>
      </w:r>
    </w:p>
    <w:p w14:paraId="1E868A55" w14:textId="77777777" w:rsidR="000F63E0" w:rsidRPr="000F63E0" w:rsidRDefault="00E64A4B" w:rsidP="00E64A4B">
      <w:r>
        <w:t>K</w:t>
      </w:r>
      <w:r w:rsidR="000F63E0">
        <w:t>o</w:t>
      </w:r>
      <w:r>
        <w:t>o</w:t>
      </w:r>
      <w:r w:rsidR="000F63E0">
        <w:t xml:space="preserve">stöö on hea Võnnu keskkooli, lasteaia, kultuurimaja ja Kastre valla teiste raamatukogudega. </w:t>
      </w:r>
      <w:r>
        <w:br/>
      </w:r>
      <w:r w:rsidRPr="00E64A4B">
        <w:t>Kooli ja last</w:t>
      </w:r>
      <w:r w:rsidR="008F7D60">
        <w:t>a</w:t>
      </w:r>
      <w:r w:rsidRPr="00E64A4B">
        <w:t xml:space="preserve">eia õpetajatega püüame lapsi raamatute juurde tuua. </w:t>
      </w:r>
      <w:r>
        <w:br/>
        <w:t xml:space="preserve">Kultuurimaja saalis toimus kirjanikuga kohtumine ja raamatukogu aastapäeva üritus. </w:t>
      </w:r>
      <w:r w:rsidR="008F7D60">
        <w:t>Ruumide kujundamise, valgustamise ja ürituse  helindamise osas oli kultuur</w:t>
      </w:r>
      <w:r w:rsidR="00EA4115">
        <w:t>imaja meeskonna töö hindamatu väärtusega</w:t>
      </w:r>
      <w:r w:rsidR="008F7D60">
        <w:t>.</w:t>
      </w:r>
      <w:r w:rsidR="008F7D60">
        <w:br/>
        <w:t xml:space="preserve">Raamatukogust sai osta kultuurimaja teatrietenduste pileteid ja Mäksa Maanaiste seltsi peopileteid. </w:t>
      </w:r>
      <w:r w:rsidR="00EA4115">
        <w:br/>
        <w:t xml:space="preserve">Võnnus toimuva spordiürituse ühe osana </w:t>
      </w:r>
      <w:r w:rsidR="008F7D60">
        <w:t xml:space="preserve"> </w:t>
      </w:r>
      <w:r w:rsidR="00916125">
        <w:t xml:space="preserve">toimus ka kodulooline matk, mida juhtisime koos Melliste raamatukogu töötajaga. </w:t>
      </w:r>
      <w:r>
        <w:br/>
      </w:r>
    </w:p>
    <w:p w14:paraId="1E868A56" w14:textId="77777777" w:rsidR="00274E80" w:rsidRDefault="00173CBB">
      <w:r>
        <w:br w:type="page"/>
      </w:r>
    </w:p>
    <w:p w14:paraId="1E868A57" w14:textId="77777777" w:rsidR="00274E80" w:rsidRDefault="00173CBB">
      <w:pPr>
        <w:pStyle w:val="Pealkiri1"/>
        <w:spacing w:before="0"/>
        <w:jc w:val="both"/>
      </w:pPr>
      <w:bookmarkStart w:id="5" w:name="_Toc225950199"/>
      <w:r>
        <w:lastRenderedPageBreak/>
        <w:t>Raamatukogu turundus</w:t>
      </w:r>
      <w:bookmarkEnd w:id="5"/>
    </w:p>
    <w:p w14:paraId="1E868A58" w14:textId="77777777" w:rsidR="00274E80" w:rsidRDefault="00173CBB">
      <w:pPr>
        <w:pStyle w:val="Pealkiri2"/>
        <w:jc w:val="both"/>
      </w:pPr>
      <w:r>
        <w:t>Turunduskanalid</w:t>
      </w:r>
    </w:p>
    <w:p w14:paraId="1E868A59" w14:textId="77777777" w:rsidR="00274E80" w:rsidRDefault="00000000">
      <w:pPr>
        <w:jc w:val="both"/>
      </w:pPr>
      <w:sdt>
        <w:sdtPr>
          <w:id w:val="1909888510"/>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Raamatukogu koduleht</w:t>
      </w:r>
    </w:p>
    <w:p w14:paraId="1E868A5A" w14:textId="77777777" w:rsidR="00274E80" w:rsidRDefault="00000000">
      <w:pPr>
        <w:jc w:val="both"/>
      </w:pPr>
      <w:sdt>
        <w:sdtPr>
          <w:id w:val="246363115"/>
          <w14:checkbox>
            <w14:checked w14:val="1"/>
            <w14:checkedState w14:val="2612" w14:font="MS Gothic"/>
            <w14:uncheckedState w14:val="2610" w14:font="MS Gothic"/>
          </w14:checkbox>
        </w:sdtPr>
        <w:sdtContent>
          <w:r w:rsidR="00173CBB">
            <w:rPr>
              <w:rFonts w:ascii="MS Gothic" w:eastAsia="MS Gothic" w:hAnsi="MS Gothic" w:cs="MS Gothic"/>
            </w:rPr>
            <w:t>☒</w:t>
          </w:r>
        </w:sdtContent>
      </w:sdt>
      <w:r w:rsidR="00173CBB">
        <w:t xml:space="preserve"> KOV-i koduleht</w:t>
      </w:r>
    </w:p>
    <w:p w14:paraId="1E868A5B" w14:textId="77777777" w:rsidR="00274E80" w:rsidRDefault="00000000">
      <w:pPr>
        <w:jc w:val="both"/>
      </w:pPr>
      <w:sdt>
        <w:sdtPr>
          <w:id w:val="585249060"/>
          <w14:checkbox>
            <w14:checked w14:val="1"/>
            <w14:checkedState w14:val="2612" w14:font="MS Gothic"/>
            <w14:uncheckedState w14:val="2610" w14:font="MS Gothic"/>
          </w14:checkbox>
        </w:sdtPr>
        <w:sdtContent>
          <w:r w:rsidR="00173CBB">
            <w:rPr>
              <w:rFonts w:ascii="MS Gothic" w:eastAsia="MS Gothic" w:hAnsi="MS Gothic"/>
            </w:rPr>
            <w:t>☒</w:t>
          </w:r>
        </w:sdtContent>
      </w:sdt>
      <w:r w:rsidR="00173CBB">
        <w:t xml:space="preserve"> Sotsiaalmeedia (nimetada kanalid, nt Facebook, Instagram, TikTok, Youtube jne)</w:t>
      </w:r>
    </w:p>
    <w:p w14:paraId="1E868A5C" w14:textId="77777777" w:rsidR="00274E80" w:rsidRDefault="00000000">
      <w:pPr>
        <w:jc w:val="both"/>
      </w:pPr>
      <w:sdt>
        <w:sdtPr>
          <w:id w:val="1643227996"/>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Raadio</w:t>
      </w:r>
    </w:p>
    <w:p w14:paraId="1E868A5D" w14:textId="77777777" w:rsidR="00274E80" w:rsidRDefault="00000000">
      <w:pPr>
        <w:jc w:val="both"/>
      </w:pPr>
      <w:sdt>
        <w:sdtPr>
          <w:id w:val="450629194"/>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Televisioon</w:t>
      </w:r>
    </w:p>
    <w:p w14:paraId="1E868A5E" w14:textId="77777777" w:rsidR="00274E80" w:rsidRDefault="00000000">
      <w:pPr>
        <w:jc w:val="both"/>
      </w:pPr>
      <w:sdt>
        <w:sdtPr>
          <w:id w:val="1617419711"/>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Ajalehed, ajakirjad</w:t>
      </w:r>
    </w:p>
    <w:p w14:paraId="1E868A5F" w14:textId="77777777" w:rsidR="00274E80" w:rsidRDefault="00000000">
      <w:pPr>
        <w:jc w:val="both"/>
      </w:pPr>
      <w:sdt>
        <w:sdtPr>
          <w:id w:val="2082021508"/>
          <w14:checkbox>
            <w14:checked w14:val="1"/>
            <w14:checkedState w14:val="2612" w14:font="MS Gothic"/>
            <w14:uncheckedState w14:val="2610" w14:font="MS Gothic"/>
          </w14:checkbox>
        </w:sdtPr>
        <w:sdtContent>
          <w:r w:rsidR="00173CBB">
            <w:rPr>
              <w:rFonts w:ascii="MS Gothic" w:eastAsia="MS Gothic" w:hAnsi="MS Gothic"/>
            </w:rPr>
            <w:t>☒</w:t>
          </w:r>
        </w:sdtContent>
      </w:sdt>
      <w:r w:rsidR="00173CBB">
        <w:t xml:space="preserve"> Välireklaam (nt plakatid, ekraanid)</w:t>
      </w:r>
    </w:p>
    <w:p w14:paraId="1E868A60" w14:textId="77777777" w:rsidR="00274E80" w:rsidRDefault="00000000">
      <w:pPr>
        <w:jc w:val="both"/>
      </w:pPr>
      <w:sdt>
        <w:sdtPr>
          <w:id w:val="1737435979"/>
          <w14:checkbox>
            <w14:checked w14:val="0"/>
            <w14:checkedState w14:val="2612" w14:font="MS Gothic"/>
            <w14:uncheckedState w14:val="2610" w14:font="MS Gothic"/>
          </w14:checkbox>
        </w:sdtPr>
        <w:sdtContent>
          <w:r w:rsidR="00173CBB">
            <w:rPr>
              <w:rFonts w:ascii="MS Gothic" w:eastAsia="MS Gothic" w:hAnsi="MS Gothic"/>
            </w:rPr>
            <w:t>☐</w:t>
          </w:r>
        </w:sdtContent>
      </w:sdt>
      <w:r w:rsidR="00173CBB">
        <w:t xml:space="preserve"> Muud (nimetada)</w:t>
      </w:r>
    </w:p>
    <w:p w14:paraId="1E868A62" w14:textId="33356BAE" w:rsidR="00274E80" w:rsidRDefault="00173CBB">
      <w:pPr>
        <w:jc w:val="both"/>
        <w:rPr>
          <w:color w:val="A20000"/>
        </w:rPr>
      </w:pPr>
      <w:r>
        <w:rPr>
          <w:color w:val="A20000"/>
        </w:rPr>
        <w:br/>
      </w:r>
      <w:r>
        <w:rPr>
          <w:color w:val="000000"/>
        </w:rPr>
        <w:t>Turunduses on oluline kanal sotsiaalmeedia. Kasutan Võnnu raamatukogu ja isiklikku kontot, et anda edasi teateid, infot ürituste, uute raamatute jms.  kohta. Sotsiaalmeedia kaudu jõuab info kiiresti ja laiema ringi huvilisteni.</w:t>
      </w:r>
      <w:r w:rsidR="00875047">
        <w:rPr>
          <w:color w:val="000000"/>
        </w:rPr>
        <w:t xml:space="preserve"> </w:t>
      </w:r>
    </w:p>
    <w:p w14:paraId="1E868A63" w14:textId="77777777" w:rsidR="00274E80" w:rsidRDefault="00173CBB">
      <w:pPr>
        <w:pStyle w:val="Pealkiri2"/>
        <w:jc w:val="both"/>
      </w:pPr>
      <w:r>
        <w:t>Väljaannete publitseerimine</w:t>
      </w:r>
    </w:p>
    <w:p w14:paraId="1E868A64" w14:textId="77777777" w:rsidR="00875047" w:rsidRPr="0077793C" w:rsidRDefault="00875047" w:rsidP="00875047">
      <w:r>
        <w:rPr>
          <w:color w:val="000000"/>
        </w:rPr>
        <w:t>Ajalehes Meie Kastre ilmuvad Kastre valla raamatukogude teated tulevastest ja toimunud sündmustest. Eesti Raamatu Aasta puhul ilmus toimetuse poolt kirja pandud artikkel „Raamatuaasta Kastre vallas: raamatukogujuhatajate lood ja lugemissoovitused“.</w:t>
      </w:r>
      <w:r>
        <w:rPr>
          <w:color w:val="000000"/>
        </w:rPr>
        <w:br/>
      </w:r>
      <w:r>
        <w:t>Kirjutasin valla lehte artikli “Tartumaa raamatukogutöötajate kogemusreis Turu linna ja Ahvenamaale“ ja väikese kokkuvõtte Võnnu raamatukogu 115. aastapäeva tähistamisest.</w:t>
      </w:r>
    </w:p>
    <w:p w14:paraId="1E868A65" w14:textId="77777777" w:rsidR="00274E80" w:rsidRDefault="00875047" w:rsidP="00875047">
      <w:pPr>
        <w:jc w:val="both"/>
      </w:pPr>
      <w:r>
        <w:rPr>
          <w:color w:val="000000"/>
        </w:rPr>
        <w:br/>
      </w:r>
    </w:p>
    <w:p w14:paraId="1E868A66" w14:textId="77777777" w:rsidR="00274E80" w:rsidRDefault="00173CBB">
      <w:pPr>
        <w:pStyle w:val="Pealkiri1"/>
        <w:jc w:val="both"/>
      </w:pPr>
      <w:bookmarkStart w:id="6" w:name="_Toc225950200"/>
      <w:r>
        <w:t>Eesmärgid tulevaks aastaks</w:t>
      </w:r>
      <w:bookmarkEnd w:id="6"/>
    </w:p>
    <w:p w14:paraId="35E707B6" w14:textId="77777777" w:rsidR="00DE230A" w:rsidRDefault="00DE230A">
      <w:pPr>
        <w:jc w:val="both"/>
      </w:pPr>
    </w:p>
    <w:p w14:paraId="5337639F" w14:textId="77777777" w:rsidR="00414222" w:rsidRDefault="00414222">
      <w:pPr>
        <w:jc w:val="both"/>
      </w:pPr>
    </w:p>
    <w:p w14:paraId="032B1D6E" w14:textId="77777777" w:rsidR="00414222" w:rsidRDefault="00414222">
      <w:pPr>
        <w:jc w:val="both"/>
      </w:pPr>
    </w:p>
    <w:p w14:paraId="3B7C0ED0" w14:textId="77777777" w:rsidR="00414222" w:rsidRDefault="00414222">
      <w:pPr>
        <w:jc w:val="both"/>
      </w:pPr>
    </w:p>
    <w:p w14:paraId="40D9E17A" w14:textId="799F6B74" w:rsidR="00414222" w:rsidRDefault="00414222">
      <w:pPr>
        <w:jc w:val="both"/>
      </w:pPr>
      <w:r>
        <w:t>Riina Gordejeva                                                                                  2026</w:t>
      </w:r>
    </w:p>
    <w:p w14:paraId="06E32238" w14:textId="77777777" w:rsidR="00DE230A" w:rsidRDefault="00DE230A">
      <w:pPr>
        <w:jc w:val="both"/>
      </w:pPr>
    </w:p>
    <w:sectPr w:rsidR="00DE230A">
      <w:footerReference w:type="default" r:id="rId9"/>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7FBDF" w14:textId="77777777" w:rsidR="00CD6293" w:rsidRDefault="00CD6293">
      <w:pPr>
        <w:spacing w:after="0" w:line="240" w:lineRule="auto"/>
      </w:pPr>
      <w:r>
        <w:separator/>
      </w:r>
    </w:p>
  </w:endnote>
  <w:endnote w:type="continuationSeparator" w:id="0">
    <w:p w14:paraId="60040292" w14:textId="77777777" w:rsidR="00CD6293" w:rsidRDefault="00CD6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Content>
      <w:p w14:paraId="1E868A6D" w14:textId="77777777" w:rsidR="006D366D" w:rsidRDefault="006D366D">
        <w:pPr>
          <w:pStyle w:val="Jalus"/>
          <w:jc w:val="right"/>
        </w:pPr>
        <w:r>
          <w:fldChar w:fldCharType="begin"/>
        </w:r>
        <w:r>
          <w:instrText xml:space="preserve"> PAGE </w:instrText>
        </w:r>
        <w:r>
          <w:fldChar w:fldCharType="separate"/>
        </w:r>
        <w:r w:rsidR="00D14BF3">
          <w:rPr>
            <w:noProof/>
          </w:rPr>
          <w:t>14</w:t>
        </w:r>
        <w:r>
          <w:fldChar w:fldCharType="end"/>
        </w:r>
      </w:p>
    </w:sdtContent>
  </w:sdt>
  <w:p w14:paraId="1E868A6E" w14:textId="77777777" w:rsidR="006D366D" w:rsidRDefault="006D366D">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4761" w14:textId="77777777" w:rsidR="00CD6293" w:rsidRDefault="00CD6293">
      <w:pPr>
        <w:spacing w:after="0" w:line="240" w:lineRule="auto"/>
      </w:pPr>
      <w:r>
        <w:separator/>
      </w:r>
    </w:p>
  </w:footnote>
  <w:footnote w:type="continuationSeparator" w:id="0">
    <w:p w14:paraId="06F2B7BD" w14:textId="77777777" w:rsidR="00CD6293" w:rsidRDefault="00CD6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546EEF"/>
    <w:multiLevelType w:val="multilevel"/>
    <w:tmpl w:val="076E53C8"/>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925770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E80"/>
    <w:rsid w:val="00024A34"/>
    <w:rsid w:val="00082802"/>
    <w:rsid w:val="000D11D7"/>
    <w:rsid w:val="000F63E0"/>
    <w:rsid w:val="00116B17"/>
    <w:rsid w:val="00127973"/>
    <w:rsid w:val="00173CBB"/>
    <w:rsid w:val="00174304"/>
    <w:rsid w:val="00181963"/>
    <w:rsid w:val="001C0A5C"/>
    <w:rsid w:val="001D5E49"/>
    <w:rsid w:val="00235E64"/>
    <w:rsid w:val="00274E80"/>
    <w:rsid w:val="002A3D4D"/>
    <w:rsid w:val="002E379E"/>
    <w:rsid w:val="0033606B"/>
    <w:rsid w:val="00340A7A"/>
    <w:rsid w:val="003613D3"/>
    <w:rsid w:val="003A3641"/>
    <w:rsid w:val="003C60AF"/>
    <w:rsid w:val="00403978"/>
    <w:rsid w:val="00414222"/>
    <w:rsid w:val="004229A4"/>
    <w:rsid w:val="004D15BD"/>
    <w:rsid w:val="005443BE"/>
    <w:rsid w:val="005A0647"/>
    <w:rsid w:val="006810F5"/>
    <w:rsid w:val="006D366D"/>
    <w:rsid w:val="006D49F8"/>
    <w:rsid w:val="0077793C"/>
    <w:rsid w:val="00875047"/>
    <w:rsid w:val="008D21DD"/>
    <w:rsid w:val="008F7D60"/>
    <w:rsid w:val="00916125"/>
    <w:rsid w:val="009C608B"/>
    <w:rsid w:val="00AE20FF"/>
    <w:rsid w:val="00B900F8"/>
    <w:rsid w:val="00B955B1"/>
    <w:rsid w:val="00BC0CDD"/>
    <w:rsid w:val="00BD17BE"/>
    <w:rsid w:val="00BE1935"/>
    <w:rsid w:val="00BF3715"/>
    <w:rsid w:val="00C269C6"/>
    <w:rsid w:val="00C30AA4"/>
    <w:rsid w:val="00C34E77"/>
    <w:rsid w:val="00C40EBA"/>
    <w:rsid w:val="00CA48E0"/>
    <w:rsid w:val="00CB5C31"/>
    <w:rsid w:val="00CD6293"/>
    <w:rsid w:val="00D12BAE"/>
    <w:rsid w:val="00D14BF3"/>
    <w:rsid w:val="00D729BA"/>
    <w:rsid w:val="00DB4040"/>
    <w:rsid w:val="00DE230A"/>
    <w:rsid w:val="00E174A4"/>
    <w:rsid w:val="00E64A4B"/>
    <w:rsid w:val="00E8518F"/>
    <w:rsid w:val="00EA4115"/>
    <w:rsid w:val="00EE3136"/>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68813"/>
  <w15:docId w15:val="{9508A333-3485-4915-997A-4858E0DBF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qFormat/>
    <w:pPr>
      <w:spacing w:line="240" w:lineRule="auto"/>
    </w:pPr>
    <w:rPr>
      <w:sz w:val="20"/>
      <w:szCs w:val="20"/>
    </w:rPr>
  </w:style>
  <w:style w:type="paragraph" w:customStyle="1" w:styleId="Pisjajalus">
    <w:name w:val="Päis ja jalus"/>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ilisa/4111/0202/4003/lis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7F975-FFF8-4E8F-9F40-26BF3830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14</Pages>
  <Words>2471</Words>
  <Characters>14335</Characters>
  <Application>Microsoft Office Word</Application>
  <DocSecurity>0</DocSecurity>
  <Lines>119</Lines>
  <Paragraphs>33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33</cp:revision>
  <dcterms:created xsi:type="dcterms:W3CDTF">2026-02-09T07:02:00Z</dcterms:created>
  <dcterms:modified xsi:type="dcterms:W3CDTF">2026-04-01T12:38:00Z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